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3" w:rsidRDefault="00620C93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620C93" w:rsidRDefault="00620C93">
      <w:pPr>
        <w:pStyle w:val="ConsPlusTitle"/>
        <w:jc w:val="center"/>
      </w:pPr>
    </w:p>
    <w:p w:rsidR="00620C93" w:rsidRDefault="00620C93">
      <w:pPr>
        <w:pStyle w:val="ConsPlusTitle"/>
        <w:jc w:val="center"/>
      </w:pPr>
      <w:r>
        <w:t>ПОСТАНОВЛЕНИЕ</w:t>
      </w:r>
    </w:p>
    <w:p w:rsidR="00620C93" w:rsidRDefault="00620C93">
      <w:pPr>
        <w:pStyle w:val="ConsPlusTitle"/>
        <w:jc w:val="center"/>
      </w:pPr>
      <w:r>
        <w:t>от 27 августа 2012 г. N 860</w:t>
      </w:r>
    </w:p>
    <w:p w:rsidR="00620C93" w:rsidRDefault="00620C93">
      <w:pPr>
        <w:pStyle w:val="ConsPlusTitle"/>
        <w:jc w:val="center"/>
      </w:pPr>
    </w:p>
    <w:p w:rsidR="00620C93" w:rsidRDefault="00620C93">
      <w:pPr>
        <w:pStyle w:val="ConsPlusTitle"/>
        <w:jc w:val="center"/>
      </w:pPr>
      <w:r>
        <w:t>ОБ ОРГАНИЗАЦИИ И ПРОВЕДЕНИИ</w:t>
      </w:r>
    </w:p>
    <w:p w:rsidR="00620C93" w:rsidRDefault="00620C93">
      <w:pPr>
        <w:pStyle w:val="ConsPlusTitle"/>
        <w:jc w:val="center"/>
      </w:pPr>
      <w:r>
        <w:t>ПРОДАЖИ ГОСУДАРСТВЕННОГО ИЛИ МУНИЦИПАЛЬНОГО ИМУЩЕСТВА</w:t>
      </w:r>
    </w:p>
    <w:p w:rsidR="00620C93" w:rsidRDefault="00620C93">
      <w:pPr>
        <w:pStyle w:val="ConsPlusTitle"/>
        <w:jc w:val="center"/>
      </w:pPr>
      <w:r>
        <w:t>В ЭЛЕКТРОННОЙ ФОРМЕ</w:t>
      </w:r>
    </w:p>
    <w:p w:rsidR="00620C93" w:rsidRDefault="00620C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0C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C93" w:rsidRDefault="00620C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C93" w:rsidRDefault="00620C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0C93" w:rsidRDefault="00620C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0C93" w:rsidRDefault="00620C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16.05.2016 </w:t>
            </w:r>
            <w:hyperlink r:id="rId5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0C93" w:rsidRDefault="00620C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26.09.2017 </w:t>
            </w:r>
            <w:hyperlink r:id="rId6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 xml:space="preserve">, от 15.05.2019 </w:t>
            </w:r>
            <w:hyperlink r:id="rId7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 xml:space="preserve">, от 17.10.2019 </w:t>
            </w:r>
            <w:hyperlink r:id="rId8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>,</w:t>
            </w:r>
          </w:p>
          <w:p w:rsidR="00620C93" w:rsidRDefault="00620C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29.07.2020 </w:t>
            </w:r>
            <w:hyperlink r:id="rId9">
              <w:r>
                <w:rPr>
                  <w:color w:val="0000FF"/>
                </w:rPr>
                <w:t>N 1133</w:t>
              </w:r>
            </w:hyperlink>
            <w:r>
              <w:rPr>
                <w:color w:val="392C69"/>
              </w:rPr>
              <w:t xml:space="preserve">, от 21.03.2022 </w:t>
            </w:r>
            <w:hyperlink r:id="rId10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22.09.2022 </w:t>
            </w:r>
            <w:hyperlink r:id="rId11">
              <w:r>
                <w:rPr>
                  <w:color w:val="0000FF"/>
                </w:rPr>
                <w:t>N 1673</w:t>
              </w:r>
            </w:hyperlink>
            <w:r>
              <w:rPr>
                <w:color w:val="392C69"/>
              </w:rPr>
              <w:t>,</w:t>
            </w:r>
          </w:p>
          <w:p w:rsidR="00620C93" w:rsidRDefault="00620C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22.12.2022 </w:t>
            </w:r>
            <w:hyperlink r:id="rId12">
              <w:r>
                <w:rPr>
                  <w:color w:val="0000FF"/>
                </w:rPr>
                <w:t>N 2382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C93" w:rsidRDefault="00620C93">
            <w:pPr>
              <w:pStyle w:val="ConsPlusNormal"/>
            </w:pPr>
          </w:p>
        </w:tc>
      </w:tr>
    </w:tbl>
    <w:p w:rsidR="00620C93" w:rsidRDefault="00620C93">
      <w:pPr>
        <w:pStyle w:val="ConsPlusNormal"/>
        <w:jc w:val="center"/>
      </w:pPr>
    </w:p>
    <w:p w:rsidR="00620C93" w:rsidRDefault="00620C93">
      <w:pPr>
        <w:pStyle w:val="ConsPlusNormal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статьей 32.1</w:t>
        </w:r>
      </w:hyperlink>
      <w:r>
        <w:t xml:space="preserve"> Федерального закона "О приватизации государственного или муниципального имущества" Правительство Российской Федерации постановляет: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об организации и проведении продажи государственного или муниципального имущества в электронной форме.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2. Установить, что проект акта об утверждении перечня юридических лиц для организации продажи государственного или муниципального имущества в электронной форме представляется в Правительство Российской Федерации Министерством финансов Российской Федерации совместно с Министерством цифрового развития, связи и массовых коммуникаций Российской Федерации, Федеральной антимонопольной службой и Федеральной службой безопасности Российской Федерации.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29.07.2020 N 1133)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  <w:proofErr w:type="gramEnd"/>
    </w:p>
    <w:p w:rsidR="00620C93" w:rsidRDefault="00620C93">
      <w:pPr>
        <w:pStyle w:val="ConsPlusNormal"/>
        <w:ind w:firstLine="540"/>
        <w:jc w:val="both"/>
      </w:pPr>
    </w:p>
    <w:p w:rsidR="00620C93" w:rsidRDefault="00620C93">
      <w:pPr>
        <w:pStyle w:val="ConsPlusNormal"/>
        <w:jc w:val="right"/>
      </w:pPr>
      <w:r>
        <w:t>Председатель Правительства</w:t>
      </w:r>
    </w:p>
    <w:p w:rsidR="00620C93" w:rsidRDefault="00620C93">
      <w:pPr>
        <w:pStyle w:val="ConsPlusNormal"/>
        <w:jc w:val="right"/>
      </w:pPr>
      <w:r>
        <w:t>Российской Федерации</w:t>
      </w:r>
    </w:p>
    <w:p w:rsidR="00620C93" w:rsidRDefault="00620C93">
      <w:pPr>
        <w:pStyle w:val="ConsPlusNormal"/>
        <w:jc w:val="right"/>
      </w:pPr>
      <w:r>
        <w:t>Д.МЕДВЕДЕВ</w:t>
      </w:r>
    </w:p>
    <w:p w:rsidR="00620C93" w:rsidRDefault="00620C93">
      <w:pPr>
        <w:pStyle w:val="ConsPlusNormal"/>
        <w:ind w:firstLine="540"/>
        <w:jc w:val="both"/>
      </w:pPr>
    </w:p>
    <w:p w:rsidR="00620C93" w:rsidRDefault="00620C93">
      <w:pPr>
        <w:pStyle w:val="ConsPlusNormal"/>
        <w:ind w:firstLine="540"/>
        <w:jc w:val="both"/>
      </w:pPr>
    </w:p>
    <w:p w:rsidR="00620C93" w:rsidRDefault="00620C93">
      <w:pPr>
        <w:pStyle w:val="ConsPlusNormal"/>
        <w:ind w:firstLine="540"/>
        <w:jc w:val="both"/>
      </w:pPr>
    </w:p>
    <w:p w:rsidR="00620C93" w:rsidRDefault="00620C93">
      <w:pPr>
        <w:pStyle w:val="ConsPlusNormal"/>
        <w:ind w:firstLine="540"/>
        <w:jc w:val="both"/>
      </w:pPr>
    </w:p>
    <w:p w:rsidR="00620C93" w:rsidRDefault="00620C93">
      <w:pPr>
        <w:pStyle w:val="ConsPlusNormal"/>
        <w:ind w:firstLine="540"/>
        <w:jc w:val="both"/>
      </w:pPr>
    </w:p>
    <w:p w:rsidR="00620C93" w:rsidRDefault="00620C93">
      <w:pPr>
        <w:pStyle w:val="ConsPlusNormal"/>
        <w:jc w:val="right"/>
        <w:outlineLvl w:val="0"/>
      </w:pPr>
      <w:r>
        <w:t>Утверждено</w:t>
      </w:r>
    </w:p>
    <w:p w:rsidR="00620C93" w:rsidRDefault="00620C93">
      <w:pPr>
        <w:pStyle w:val="ConsPlusNormal"/>
        <w:jc w:val="right"/>
      </w:pPr>
      <w:r>
        <w:t>постановлением Правительства</w:t>
      </w:r>
    </w:p>
    <w:p w:rsidR="00620C93" w:rsidRDefault="00620C93">
      <w:pPr>
        <w:pStyle w:val="ConsPlusNormal"/>
        <w:jc w:val="right"/>
      </w:pPr>
      <w:r>
        <w:t>Российской Федерации</w:t>
      </w:r>
    </w:p>
    <w:p w:rsidR="00620C93" w:rsidRDefault="00620C93">
      <w:pPr>
        <w:pStyle w:val="ConsPlusNormal"/>
        <w:jc w:val="right"/>
      </w:pPr>
      <w:r>
        <w:t>от 27 августа 2012 г. N 860</w:t>
      </w:r>
    </w:p>
    <w:p w:rsidR="00620C93" w:rsidRDefault="00620C93">
      <w:pPr>
        <w:pStyle w:val="ConsPlusNormal"/>
        <w:ind w:firstLine="540"/>
        <w:jc w:val="both"/>
      </w:pPr>
    </w:p>
    <w:p w:rsidR="00620C93" w:rsidRDefault="00620C93">
      <w:pPr>
        <w:pStyle w:val="ConsPlusTitle"/>
        <w:jc w:val="center"/>
      </w:pPr>
      <w:bookmarkStart w:id="1" w:name="P34"/>
      <w:bookmarkEnd w:id="1"/>
      <w:r>
        <w:t>ПОЛОЖЕНИЕ</w:t>
      </w:r>
    </w:p>
    <w:p w:rsidR="00620C93" w:rsidRDefault="00620C93">
      <w:pPr>
        <w:pStyle w:val="ConsPlusTitle"/>
        <w:jc w:val="center"/>
      </w:pPr>
      <w:r>
        <w:t xml:space="preserve">ОБ ОРГАНИЗАЦИИ И ПРОВЕДЕНИИ ПРОДАЖИ </w:t>
      </w:r>
      <w:proofErr w:type="gramStart"/>
      <w:r>
        <w:t>ГОСУДАРСТВЕННОГО</w:t>
      </w:r>
      <w:proofErr w:type="gramEnd"/>
    </w:p>
    <w:p w:rsidR="00620C93" w:rsidRDefault="00620C93">
      <w:pPr>
        <w:pStyle w:val="ConsPlusTitle"/>
        <w:jc w:val="center"/>
      </w:pPr>
      <w:r>
        <w:t>ИЛИ МУНИЦИПАЛЬНОГО ИМУЩЕСТВА В ЭЛЕКТРОННОЙ ФОРМЕ</w:t>
      </w:r>
    </w:p>
    <w:p w:rsidR="00620C93" w:rsidRDefault="00620C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0C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C93" w:rsidRDefault="00620C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C93" w:rsidRDefault="00620C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0C93" w:rsidRDefault="00620C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0C93" w:rsidRDefault="00620C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Постановлений Правительства РФ от 16.05.2016 </w:t>
            </w:r>
            <w:hyperlink r:id="rId15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0C93" w:rsidRDefault="00620C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26.09.2017 </w:t>
            </w:r>
            <w:hyperlink r:id="rId16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 xml:space="preserve">, от 15.05.2019 </w:t>
            </w:r>
            <w:hyperlink r:id="rId17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 xml:space="preserve">, от 17.10.2019 </w:t>
            </w:r>
            <w:hyperlink r:id="rId18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>,</w:t>
            </w:r>
          </w:p>
          <w:p w:rsidR="00620C93" w:rsidRDefault="00620C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29.07.2020 </w:t>
            </w:r>
            <w:hyperlink r:id="rId19">
              <w:r>
                <w:rPr>
                  <w:color w:val="0000FF"/>
                </w:rPr>
                <w:t>N 1133</w:t>
              </w:r>
            </w:hyperlink>
            <w:r>
              <w:rPr>
                <w:color w:val="392C69"/>
              </w:rPr>
              <w:t xml:space="preserve">, от 21.03.2022 </w:t>
            </w:r>
            <w:hyperlink r:id="rId20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22.09.2022 </w:t>
            </w:r>
            <w:hyperlink r:id="rId21">
              <w:r>
                <w:rPr>
                  <w:color w:val="0000FF"/>
                </w:rPr>
                <w:t>N 1673</w:t>
              </w:r>
            </w:hyperlink>
            <w:r>
              <w:rPr>
                <w:color w:val="392C69"/>
              </w:rPr>
              <w:t>,</w:t>
            </w:r>
          </w:p>
          <w:p w:rsidR="00620C93" w:rsidRDefault="00620C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22.12.2022 </w:t>
            </w:r>
            <w:hyperlink r:id="rId22">
              <w:r>
                <w:rPr>
                  <w:color w:val="0000FF"/>
                </w:rPr>
                <w:t>N 2382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C93" w:rsidRDefault="00620C93">
            <w:pPr>
              <w:pStyle w:val="ConsPlusNormal"/>
            </w:pPr>
          </w:p>
        </w:tc>
      </w:tr>
    </w:tbl>
    <w:p w:rsidR="00620C93" w:rsidRDefault="00620C93">
      <w:pPr>
        <w:pStyle w:val="ConsPlusNormal"/>
        <w:jc w:val="center"/>
      </w:pPr>
    </w:p>
    <w:p w:rsidR="00620C93" w:rsidRDefault="00620C93">
      <w:pPr>
        <w:pStyle w:val="ConsPlusTitle"/>
        <w:jc w:val="center"/>
        <w:outlineLvl w:val="1"/>
      </w:pPr>
      <w:r>
        <w:t>I. Общие положения</w:t>
      </w:r>
    </w:p>
    <w:p w:rsidR="00620C93" w:rsidRDefault="00620C93">
      <w:pPr>
        <w:pStyle w:val="ConsPlusNormal"/>
        <w:ind w:firstLine="540"/>
        <w:jc w:val="both"/>
      </w:pPr>
    </w:p>
    <w:p w:rsidR="00620C93" w:rsidRDefault="00620C9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устанавливает порядок организации и проведения продажи государственного или муниципального имущества в электронной форме (далее соответственно - имущество, продажа имущества) путем проведения аукциона с открытой формой подачи предложений о цене имущества (далее - аукцион), специализированного аукциона, конкурса, продажи имущества посредством публичного предложения и без объявления цены в соответствии с требованиями, установленными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 (далее - Федеральный</w:t>
      </w:r>
      <w:proofErr w:type="gramEnd"/>
      <w:r>
        <w:t xml:space="preserve"> закон о приватизации) и настоящим Положением.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17.10.2019 N 1341.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Проведение продажи федерального имущества осуществляется Федеральным агентством по управлению государственным имуществом и Министерством обороны Российской Федерации (в отношении высвобождаемого военного имущества Вооруженных Сил Российской Федерации) или федеральными органами исполнительной власти, в которых предусмотрена военная служба (в отношении высвобождаемого движимого военного имущества (кроме вооружения и боеприпасов), закрепленного в оперативном управлении Вооруженных Сил Российской Федерации, других войск, воинских формирований и органов) (далее</w:t>
      </w:r>
      <w:proofErr w:type="gramEnd"/>
      <w:r>
        <w:t xml:space="preserve"> - продавец).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bookmarkStart w:id="2" w:name="P49"/>
      <w:bookmarkEnd w:id="2"/>
      <w:r>
        <w:t>По решению Правительства Российской Федерации организацию от имени Российской Федерации в установленном порядке продажи приватизируемого федерального имущества и (или) осуществление функций продавца выполняют юридические лица, действующие в соответствии с агентским договором.</w:t>
      </w:r>
    </w:p>
    <w:p w:rsidR="00620C93" w:rsidRDefault="00620C93">
      <w:pPr>
        <w:pStyle w:val="ConsPlusNormal"/>
        <w:spacing w:before="220"/>
        <w:ind w:firstLine="540"/>
        <w:jc w:val="both"/>
      </w:pPr>
      <w:bookmarkStart w:id="3" w:name="P50"/>
      <w:bookmarkEnd w:id="3"/>
      <w:proofErr w:type="gramStart"/>
      <w:r>
        <w:t xml:space="preserve">Органы государственной власти субъектов Российской Федерации и органы местного самоуправления самостоятельно осуществляют функции по продаже имущества, а также своими решениями поручают юридическим лицам, указанным в </w:t>
      </w:r>
      <w:hyperlink r:id="rId26">
        <w:r>
          <w:rPr>
            <w:color w:val="0000FF"/>
          </w:rPr>
          <w:t>подпункте 8.1 пункта 1 статьи 6</w:t>
        </w:r>
      </w:hyperlink>
      <w:r>
        <w:t xml:space="preserve"> Федерального закона о приватизации, организовывать от имени собственника в установленном порядке продажу приватизируемого имущества, находящегося в собственности субъектов Российской Федерации или муниципальных образований, и (или) осуществлять функции продавца имущества.</w:t>
      </w:r>
      <w:proofErr w:type="gramEnd"/>
    </w:p>
    <w:p w:rsidR="00620C93" w:rsidRDefault="00620C93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jc w:val="both"/>
      </w:pPr>
      <w:r>
        <w:t xml:space="preserve">(п. 2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26.09.2017 N 1164)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3. Проведение продажи государственного или муниципального имущества в электронной форме осуществляется на электронной площадке оператором электронной площадки.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Продавец привлекает оператора электронной площадки из числа операторов электронной площадки, перечень которых утвержден Правительством Российской Федерации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соответственно - оператор электронной площадки, Федеральный закон о контрактной системе).</w:t>
      </w:r>
    </w:p>
    <w:p w:rsidR="00620C93" w:rsidRDefault="00620C93">
      <w:pPr>
        <w:pStyle w:val="ConsPlusNormal"/>
        <w:spacing w:before="220"/>
        <w:ind w:firstLine="540"/>
        <w:jc w:val="both"/>
      </w:pPr>
      <w:proofErr w:type="gramStart"/>
      <w:r>
        <w:t xml:space="preserve">Оператор электронной площадки, электронная площадка, а также порядок ее функционирования должны соответствовать единым </w:t>
      </w:r>
      <w:hyperlink r:id="rId30">
        <w:r>
          <w:rPr>
            <w:color w:val="0000FF"/>
          </w:rPr>
          <w:t>требованиям</w:t>
        </w:r>
      </w:hyperlink>
      <w:r>
        <w:t xml:space="preserve"> к операторам электронных площадок, операторам специализированных электронных площадок, электронным площадкам, </w:t>
      </w:r>
      <w:r>
        <w:lastRenderedPageBreak/>
        <w:t>специализированным электронным площадкам и функционированию электронных площадок, специализированных электронных площадок, утвержденным постановлением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</w:t>
      </w:r>
      <w:proofErr w:type="gramEnd"/>
      <w:r>
        <w:t xml:space="preserve"> </w:t>
      </w:r>
      <w:proofErr w:type="gramStart"/>
      <w:r>
        <w:t xml:space="preserve">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(далее - единые требования), и дополнительным </w:t>
      </w:r>
      <w:hyperlink r:id="rId31">
        <w:r>
          <w:rPr>
            <w:color w:val="0000FF"/>
          </w:rPr>
          <w:t>требованиям</w:t>
        </w:r>
      </w:hyperlink>
      <w:r>
        <w:t xml:space="preserve"> к операторам электронных площадок, перечень которых утвержден Правительством Российской Федерации в соответствии с Федеральным законом "О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t xml:space="preserve">", </w:t>
      </w:r>
      <w:proofErr w:type="gramStart"/>
      <w:r>
        <w:t>и функционированию электронных площадок, утвержденным постановлением Правительства Российской Федерации от 15 мая 2019 г. N 603 "Об установлении дополнительных требований к операторам электронных площадок, перечень которых утвержден Правительством Российской Федерации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нужд", и функционированию электронных площадок и внесении изменений в Положение об</w:t>
      </w:r>
      <w:proofErr w:type="gramEnd"/>
      <w:r>
        <w:t xml:space="preserve"> организации и проведении продажи государственного или муниципального имущества в электронной форме" (далее - дополнительные требования).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В случае если юридическое лицо, действующее по договору с собственником имущества, включено в перечень операторов электронных площадок, утвержденный Правительством Российской Федерации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 контрактной системе, и соответствует дополнительным </w:t>
      </w:r>
      <w:hyperlink r:id="rId33">
        <w:r>
          <w:rPr>
            <w:color w:val="0000FF"/>
          </w:rPr>
          <w:t>требованиям</w:t>
        </w:r>
      </w:hyperlink>
      <w:r>
        <w:t>, привлечение иного оператора электронной площадки не требуется.</w:t>
      </w:r>
    </w:p>
    <w:p w:rsidR="00620C93" w:rsidRDefault="00620C93">
      <w:pPr>
        <w:pStyle w:val="ConsPlusNormal"/>
        <w:jc w:val="both"/>
      </w:pPr>
      <w:r>
        <w:t xml:space="preserve">(п. 3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bookmarkStart w:id="4" w:name="P58"/>
      <w:bookmarkEnd w:id="4"/>
      <w:r>
        <w:t>4. Продавец в соответствии с законодательством Российской Федерации при продаже имущества осуществляет следующие функции: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а) обеспечивает соблюдение требований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 приватизации, а также принятых в соответствии с ним нормативных правовых актов, регулирующих продажу имущества;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б) обеспечивает в установленном порядке проведение оценки подлежащего продаже имущества;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в) определяет в случаях, установленных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 приватизации, начальную цену продажи имущества, цену первоначального предложения и цену отсечения при проведении продажи имущества посредством публичного предложения, единую цену продажи при проведении специализированного аукциона, а также "шаг аукциона" и "шаг понижения";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г) принимает решение о привлечении оператора электронной площадки, заключает с ним договор;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д) утверждает электронную форму заявки на участие в продаже имущества (далее - заявка);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е) определяет по согласованию с оператором электронной площадки даты начала и окончания регистрации на электронной площадке заявок, дату и время проведения процедуры продажи имущества;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ж) определяет размер, срок и условия внесения физическими и юридическими лицами задатка на участие в продаже имущества на аукционе, конкурсе, продаже имущества посредством публичного предложения (далее соответственно - претенденты, задаток), а также иные условия </w:t>
      </w:r>
      <w:r>
        <w:lastRenderedPageBreak/>
        <w:t>договора о задатке;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з) заключает с претендентами договоры о задатке в случаях, установленных настоящим Положением;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и)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имущества;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к) организует подготовку в порядке, установленном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 приватизации, информационного сообщения о проведении продажи имущества и об итогах продажи имущества, а также размещение информации в информационно-телекоммуникационной сети "Интернет" (далее - сеть "Интернет") в соответствии с требованиями, установленными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 приватизации,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"О персональных данных" и настоящим Положением;</w:t>
      </w:r>
    </w:p>
    <w:p w:rsidR="00620C93" w:rsidRDefault="00620C93">
      <w:pPr>
        <w:pStyle w:val="ConsPlusNormal"/>
        <w:jc w:val="both"/>
      </w:pPr>
      <w:r>
        <w:t xml:space="preserve">(в ред. Постановлений Правительства РФ от 16.05.2016 </w:t>
      </w:r>
      <w:hyperlink r:id="rId43">
        <w:r>
          <w:rPr>
            <w:color w:val="0000FF"/>
          </w:rPr>
          <w:t>N 423</w:t>
        </w:r>
      </w:hyperlink>
      <w:r>
        <w:t xml:space="preserve">, от 21.03.2022 </w:t>
      </w:r>
      <w:hyperlink r:id="rId44">
        <w:r>
          <w:rPr>
            <w:color w:val="0000FF"/>
          </w:rPr>
          <w:t>N 429</w:t>
        </w:r>
      </w:hyperlink>
      <w:r>
        <w:t>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л) принимает по основаниям, установленным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 приватизации, решение о признании претендентов участниками продажи имущества (далее - участники) либо об отказе в допуске к участию в продаже имущества, оформляемое протоколом;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м) определяет победителя продажи имущества (далее - победитель) или лицо, признанное единственным участником аукциона, и подписывает протокол об итогах продажи имущества;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22.09.2022 N 1673)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н) производит расчеты с претендентами, участниками, победителем и лицом, признанным единственным участником аукциона;</w:t>
      </w:r>
    </w:p>
    <w:p w:rsidR="00620C93" w:rsidRDefault="00620C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22.09.2022 N 1673)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о) заключает с победителем или лицом, признанным единственным участником аукциона, договор купли-продажи в форме электронного документа;</w:t>
      </w:r>
    </w:p>
    <w:p w:rsidR="00620C93" w:rsidRDefault="00620C93">
      <w:pPr>
        <w:pStyle w:val="ConsPlusNormal"/>
        <w:jc w:val="both"/>
      </w:pPr>
      <w:r>
        <w:t xml:space="preserve">(в ред. Постановлений Правительства РФ от 17.10.2019 </w:t>
      </w:r>
      <w:hyperlink r:id="rId48">
        <w:r>
          <w:rPr>
            <w:color w:val="0000FF"/>
          </w:rPr>
          <w:t>N 1341</w:t>
        </w:r>
      </w:hyperlink>
      <w:r>
        <w:t xml:space="preserve">, от 22.09.2022 </w:t>
      </w:r>
      <w:hyperlink r:id="rId49">
        <w:r>
          <w:rPr>
            <w:color w:val="0000FF"/>
          </w:rPr>
          <w:t>N 1673</w:t>
        </w:r>
      </w:hyperlink>
      <w:r>
        <w:t>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п) обеспечивает передачу имущества победителю или лицу, признанному единственным участником аукциона, и совершает необходимые действия, связанные с переходом права собственности на него;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22.09.2022 N 1673)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р) осуществляет иные функции, предусмотренные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 приватизации и настоящим Положением.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5. Оператор электронной площадки в соответствии со своим внутренним регламентом на основании заключенного с продавцом договора: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proofErr w:type="gramStart"/>
      <w:r>
        <w:t>а) обеспечивает возможность регистрации продавца и претендентов на электронной площадке, ввод ими идентифицирующих данных (имя пользователя и пароль) и возможность изменения пароля, открывает продавцу рабочий раздел на электронной площадке, доступ к которому имеет только продавец (далее - "личный кабинет"), а также раздел, доступ к которому имеют только продавец и участники (далее - закрытая часть электронной площадки);</w:t>
      </w:r>
      <w:proofErr w:type="gramEnd"/>
    </w:p>
    <w:p w:rsidR="00620C93" w:rsidRDefault="00620C93">
      <w:pPr>
        <w:pStyle w:val="ConsPlusNormal"/>
        <w:spacing w:before="220"/>
        <w:ind w:firstLine="540"/>
        <w:jc w:val="both"/>
      </w:pPr>
      <w:r>
        <w:t>б) размещает электронную форму заявки;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в) обеспечивает регистрацию претендентов на электронных площадках в порядке, установленном в информационном сообщении о проведении продажи имущества;</w:t>
      </w:r>
    </w:p>
    <w:p w:rsidR="00620C93" w:rsidRDefault="00620C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lastRenderedPageBreak/>
        <w:t>г)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д) 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продажи имущества;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е) обеспечивает уведомление претендентов о принятом продавцом </w:t>
      </w:r>
      <w:proofErr w:type="gramStart"/>
      <w:r>
        <w:t>решении</w:t>
      </w:r>
      <w:proofErr w:type="gramEnd"/>
      <w:r>
        <w:t xml:space="preserve">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ж)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продажи имущества;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з) обеспечивает размещение на электронной площадке информации о ходе проведения продажи имущества в соответствии с требованиями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 приватизации и настоящего Положения;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и) обеспечивает конфиденциальность данных о претендентах и участниках, за исключением информации, подлежащей размещению в открытой части электронной площадки, на официальном сайте в сети "Интернет", а также на сайте продавца в сети "Интернет" в соответствии с настоящим Положением;</w:t>
      </w:r>
    </w:p>
    <w:p w:rsidR="00620C93" w:rsidRDefault="00620C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21.03.2022 N 429)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к) выполняет иные функции в соответствии с настоящим Положением.</w:t>
      </w:r>
    </w:p>
    <w:p w:rsidR="00620C93" w:rsidRDefault="00620C93">
      <w:pPr>
        <w:pStyle w:val="ConsPlusNormal"/>
        <w:spacing w:before="220"/>
        <w:ind w:firstLine="540"/>
        <w:jc w:val="both"/>
      </w:pPr>
      <w:bookmarkStart w:id="5" w:name="P97"/>
      <w:bookmarkEnd w:id="5"/>
      <w:r>
        <w:t>5(1). Для получения регистрации на электронной площадке претенденты представляют оператору электронной площадки: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620C93" w:rsidRDefault="00620C93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bookmarkStart w:id="6" w:name="P102"/>
      <w:bookmarkEnd w:id="6"/>
      <w:r>
        <w:t xml:space="preserve">5(2). </w:t>
      </w:r>
      <w:proofErr w:type="gramStart"/>
      <w:r>
        <w:t xml:space="preserve">В срок, не превышающий 3 рабочих дней со дня поступления заявления и информации, указанных в </w:t>
      </w:r>
      <w:hyperlink w:anchor="P97">
        <w:r>
          <w:rPr>
            <w:color w:val="0000FF"/>
          </w:rPr>
          <w:t>пункте 5(1)</w:t>
        </w:r>
      </w:hyperlink>
      <w:r>
        <w:t xml:space="preserve"> настоящего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w:anchor="P104">
        <w:r>
          <w:rPr>
            <w:color w:val="0000FF"/>
          </w:rPr>
          <w:t>пунктом 5(3)</w:t>
        </w:r>
      </w:hyperlink>
      <w:r>
        <w:t xml:space="preserve"> настоящего Положения, и не позднее 1 рабочего дня, следующего за днем регистрации (отказа в регистрации) претендента, направляет ему уведомление</w:t>
      </w:r>
      <w:proofErr w:type="gramEnd"/>
      <w:r>
        <w:t xml:space="preserve"> о принятом решении.</w:t>
      </w:r>
    </w:p>
    <w:p w:rsidR="00620C93" w:rsidRDefault="00620C93">
      <w:pPr>
        <w:pStyle w:val="ConsPlusNormal"/>
        <w:jc w:val="both"/>
      </w:pPr>
      <w:r>
        <w:t xml:space="preserve">(п. 5(2)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bookmarkStart w:id="7" w:name="P104"/>
      <w:bookmarkEnd w:id="7"/>
      <w:r>
        <w:t xml:space="preserve">5(3).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>
        <w:t>указанных</w:t>
      </w:r>
      <w:proofErr w:type="gramEnd"/>
      <w:r>
        <w:t xml:space="preserve"> в </w:t>
      </w:r>
      <w:hyperlink w:anchor="P97">
        <w:r>
          <w:rPr>
            <w:color w:val="0000FF"/>
          </w:rPr>
          <w:t>пункте 5(1)</w:t>
        </w:r>
      </w:hyperlink>
      <w:r>
        <w:t xml:space="preserve"> настоящего Положения.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5(3)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5(4). При принятии оператором электронной площадки решения об отказе в регистрации претендента уведомление, предусмотренное </w:t>
      </w:r>
      <w:hyperlink w:anchor="P102">
        <w:r>
          <w:rPr>
            <w:color w:val="0000FF"/>
          </w:rPr>
          <w:t>пунктом 5(2)</w:t>
        </w:r>
      </w:hyperlink>
      <w:r>
        <w:t xml:space="preserve"> настоящего Положения, должно содержать также основание принятия данного решения. После устранения указанного основания </w:t>
      </w:r>
      <w:r>
        <w:lastRenderedPageBreak/>
        <w:t xml:space="preserve">этот претендент вправе вновь представить заявление и информацию, указанные в </w:t>
      </w:r>
      <w:hyperlink w:anchor="P97">
        <w:r>
          <w:rPr>
            <w:color w:val="0000FF"/>
          </w:rPr>
          <w:t>пункте 5(1)</w:t>
        </w:r>
      </w:hyperlink>
      <w:r>
        <w:t xml:space="preserve"> настоящего Положения, для получения регистрации на электронной площадке.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Отказ в регистрации претендента на электронной площадке не допускается, за исключением случаев, указанных в </w:t>
      </w:r>
      <w:hyperlink w:anchor="P104">
        <w:r>
          <w:rPr>
            <w:color w:val="0000FF"/>
          </w:rPr>
          <w:t>пункте 5(3)</w:t>
        </w:r>
      </w:hyperlink>
      <w:r>
        <w:t xml:space="preserve"> настоящего Положения.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5(4)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5(5).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5(5)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5(6).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Положением.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5(6)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5(7).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5(7)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5(8).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5(8)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Оператор электронной площадки ежегодно, до 25 января, представляет в Министерство финансов Российской Федерации и Федеральную антимонопольную службу годовой отчет о деятельности соответствующей электронной площадки, включающий информацию о проведенных продажах приватизированного имущества, в том числе федерального имущества, а также имущества, находящегося в государственной собственности субъектов Российской Федерации или в муниципальной собственности, по форме, установленной Министерством финансов Российской Федерации.</w:t>
      </w:r>
      <w:proofErr w:type="gramEnd"/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15.05.2019 </w:t>
      </w:r>
      <w:hyperlink r:id="rId65">
        <w:r>
          <w:rPr>
            <w:color w:val="0000FF"/>
          </w:rPr>
          <w:t>N 603</w:t>
        </w:r>
      </w:hyperlink>
      <w:r>
        <w:t xml:space="preserve">, от 29.07.2020 </w:t>
      </w:r>
      <w:hyperlink r:id="rId66">
        <w:r>
          <w:rPr>
            <w:color w:val="0000FF"/>
          </w:rPr>
          <w:t>N 1133</w:t>
        </w:r>
      </w:hyperlink>
      <w:r>
        <w:t>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7. Оператор электронной площадки несет ответственность </w:t>
      </w:r>
      <w:proofErr w:type="gramStart"/>
      <w:r>
        <w:t>за</w:t>
      </w:r>
      <w:proofErr w:type="gramEnd"/>
      <w:r>
        <w:t>: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а) обеспечение доступа претендентов и участников на электронную площадку;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б) обеспечение конфиденциальности данных о претендентах и участниках, за исключением информации, подлежащей размещению в открытой части электронной площадки, на официальном сайте в сети "Интернет", а также на сайте продавца в сети "Интернет" в соответствии с настоящим Положением;</w:t>
      </w:r>
    </w:p>
    <w:p w:rsidR="00620C93" w:rsidRDefault="00620C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21.03.2022 N 429)</w:t>
      </w:r>
    </w:p>
    <w:p w:rsidR="00620C93" w:rsidRDefault="00620C93">
      <w:pPr>
        <w:pStyle w:val="ConsPlusNormal"/>
        <w:spacing w:before="220"/>
        <w:ind w:firstLine="540"/>
        <w:jc w:val="both"/>
      </w:pPr>
      <w:proofErr w:type="gramStart"/>
      <w:r>
        <w:t xml:space="preserve">в) соответствие оператора электронной площадки единым </w:t>
      </w:r>
      <w:hyperlink r:id="rId69">
        <w:r>
          <w:rPr>
            <w:color w:val="0000FF"/>
          </w:rPr>
          <w:t>требованиям</w:t>
        </w:r>
      </w:hyperlink>
      <w:r>
        <w:t xml:space="preserve"> и дополнительным </w:t>
      </w:r>
      <w:hyperlink r:id="rId70">
        <w:r>
          <w:rPr>
            <w:color w:val="0000FF"/>
          </w:rPr>
          <w:t>требованиям</w:t>
        </w:r>
      </w:hyperlink>
      <w:r>
        <w:t xml:space="preserve">. В случае возникновения несоответствия </w:t>
      </w:r>
      <w:hyperlink r:id="rId71">
        <w:r>
          <w:rPr>
            <w:color w:val="0000FF"/>
          </w:rPr>
          <w:t>единым</w:t>
        </w:r>
      </w:hyperlink>
      <w:r>
        <w:t xml:space="preserve"> и (или) дополнительным </w:t>
      </w:r>
      <w:hyperlink r:id="rId72">
        <w:r>
          <w:rPr>
            <w:color w:val="0000FF"/>
          </w:rPr>
          <w:t>требованиям</w:t>
        </w:r>
      </w:hyperlink>
      <w:r>
        <w:t xml:space="preserve"> оператор электронной площадки в течение одного часа с момента, когда ему стало известно об этом несоответствии, должен разместить на электронной площадке, а также направить в Министерство финансов Российской Федерации и Федеральную антимонопольную службу информацию о несоответствии, в том числе о дате</w:t>
      </w:r>
      <w:proofErr w:type="gramEnd"/>
      <w:r>
        <w:t xml:space="preserve"> его возникновения, принимаемых или планируемых </w:t>
      </w:r>
      <w:proofErr w:type="gramStart"/>
      <w:r>
        <w:t>мерах</w:t>
      </w:r>
      <w:proofErr w:type="gramEnd"/>
      <w:r>
        <w:t xml:space="preserve"> по устранению выявленного несоответствия.</w:t>
      </w:r>
    </w:p>
    <w:p w:rsidR="00620C93" w:rsidRDefault="00620C93">
      <w:pPr>
        <w:pStyle w:val="ConsPlusNormal"/>
        <w:jc w:val="both"/>
      </w:pPr>
      <w:r>
        <w:t xml:space="preserve">(в ред. Постановлений Правительства РФ от 15.05.2019 </w:t>
      </w:r>
      <w:hyperlink r:id="rId73">
        <w:r>
          <w:rPr>
            <w:color w:val="0000FF"/>
          </w:rPr>
          <w:t>N 603</w:t>
        </w:r>
      </w:hyperlink>
      <w:r>
        <w:t xml:space="preserve">, от 29.07.2020 </w:t>
      </w:r>
      <w:hyperlink r:id="rId74">
        <w:r>
          <w:rPr>
            <w:color w:val="0000FF"/>
          </w:rPr>
          <w:t>N 1133</w:t>
        </w:r>
      </w:hyperlink>
      <w:r>
        <w:t>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8. Ответственность сторон за неисполнение либо ненадлежащее исполнение функций по продаже имущества предусматривается договором, заключаемым продавцом с оператором электронной площадки.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9. 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15.05.2019 </w:t>
      </w:r>
      <w:hyperlink r:id="rId78">
        <w:r>
          <w:rPr>
            <w:color w:val="0000FF"/>
          </w:rPr>
          <w:t>N 603</w:t>
        </w:r>
      </w:hyperlink>
      <w:r>
        <w:t xml:space="preserve">, от 17.10.2019 </w:t>
      </w:r>
      <w:hyperlink r:id="rId79">
        <w:r>
          <w:rPr>
            <w:color w:val="0000FF"/>
          </w:rPr>
          <w:t>N 1341</w:t>
        </w:r>
      </w:hyperlink>
      <w:r>
        <w:t>)</w:t>
      </w:r>
    </w:p>
    <w:p w:rsidR="00620C93" w:rsidRDefault="00620C93">
      <w:pPr>
        <w:pStyle w:val="ConsPlusNormal"/>
        <w:spacing w:before="220"/>
        <w:ind w:firstLine="540"/>
        <w:jc w:val="both"/>
      </w:pPr>
      <w:proofErr w:type="gramStart"/>
      <w: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620C93" w:rsidRDefault="00620C93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11. 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bookmarkStart w:id="8" w:name="P141"/>
      <w:bookmarkEnd w:id="8"/>
      <w:r>
        <w:t>12. 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"Интернет".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lastRenderedPageBreak/>
        <w:t>Время проведения продажи имущества не должно совпадать со временем проведения профилактических работ на электронной площадке.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13. В соответствии с уведомлением, указанным в </w:t>
      </w:r>
      <w:hyperlink w:anchor="P141">
        <w:r>
          <w:rPr>
            <w:color w:val="0000FF"/>
          </w:rPr>
          <w:t>пункте 12</w:t>
        </w:r>
      </w:hyperlink>
      <w:r>
        <w:t xml:space="preserve"> настоящего Положения, в день размещения информационного сообщения о проведении продажи имущества на официальном сайте в сети "Интернет" на электронной площадке размещаются: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а) информационное сообщение о проведении продажи имущества;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б) электронная форма заявки;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в) проект договора купли-продажи имущества (за исключением продажи имущества на специализированном аукционе);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г) иные сведения, предусмотренные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о приватизации и настоящим Положением.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Информационное сообщение о проведении аукциона, конкурса, продажи имущества посредством публичного предложения наряду со сведениями, предусмотренными Федеральным </w:t>
      </w:r>
      <w:hyperlink r:id="rId85">
        <w:r>
          <w:rPr>
            <w:color w:val="0000FF"/>
          </w:rPr>
          <w:t>законом</w:t>
        </w:r>
      </w:hyperlink>
      <w:r>
        <w:t xml:space="preserve"> о приватизации, должно содержать условия о размере задатка, сроке и порядке его внесения, назначении платежа, порядке возвращения задатка, реквизиты счета, а также указание на то, что такие условия являются условиями публичной оферты в соответствии со </w:t>
      </w:r>
      <w:hyperlink r:id="rId86">
        <w:r>
          <w:rPr>
            <w:color w:val="0000FF"/>
          </w:rPr>
          <w:t>статьей 437</w:t>
        </w:r>
      </w:hyperlink>
      <w:r>
        <w:t xml:space="preserve"> Гражданского кодекса Российской Федерации.</w:t>
      </w:r>
      <w:proofErr w:type="gramEnd"/>
      <w:r>
        <w:t xml:space="preserve">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Перечисление задатка претендентами на участие в аукционе, конкурсе или продаже имущества посредством публичного предложения, а также денежных средств в счет обеспечения участия в специализированном аукционе осуществляется в установленном порядке на счета, указанные в информационном сообщении о проведении продажи имущества, в случае продажи приватизируемого федерального имущества или высвобождаемого военного имущества Вооруженных Сил Российской Федерации - соответственно на счет территориального органа Федерального казначейства</w:t>
      </w:r>
      <w:proofErr w:type="gramEnd"/>
      <w:r>
        <w:t xml:space="preserve">, на </w:t>
      </w:r>
      <w:proofErr w:type="gramStart"/>
      <w:r>
        <w:t>котором</w:t>
      </w:r>
      <w:proofErr w:type="gramEnd"/>
      <w:r>
        <w:t xml:space="preserve"> учитываются операции со средствами, поступающими во временное распоряжение Федерального агентства по управлению государственным имуществом либо его территориального органа или Министерства обороны Российской Федерации.</w:t>
      </w:r>
    </w:p>
    <w:p w:rsidR="00620C93" w:rsidRDefault="00620C93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привлечения юридических лиц, указанных в </w:t>
      </w:r>
      <w:hyperlink w:anchor="P49">
        <w:r>
          <w:rPr>
            <w:color w:val="0000FF"/>
          </w:rPr>
          <w:t>абзацах втором</w:t>
        </w:r>
      </w:hyperlink>
      <w:r>
        <w:t xml:space="preserve"> и </w:t>
      </w:r>
      <w:hyperlink w:anchor="P50">
        <w:r>
          <w:rPr>
            <w:color w:val="0000FF"/>
          </w:rPr>
          <w:t>третьем пункта 2</w:t>
        </w:r>
      </w:hyperlink>
      <w:r>
        <w:t xml:space="preserve"> настоящего Положения, задаток вносится на один из счетов таких юридических лиц, указанных в информационном сообщении и открытых в 2 и более кредитных организациях, соответствующих требованиям, установленным </w:t>
      </w:r>
      <w:hyperlink r:id="rId87">
        <w:r>
          <w:rPr>
            <w:color w:val="0000FF"/>
          </w:rPr>
          <w:t>статьей 2</w:t>
        </w:r>
      </w:hyperlink>
      <w:r>
        <w:t xml:space="preserve"> Федерального закона "Об открытии банковских счетов и аккредитивов, о заключении договоров банковского вклада, договора на ведение реестра владельцев ценных</w:t>
      </w:r>
      <w:proofErr w:type="gramEnd"/>
      <w:r>
        <w:t xml:space="preserve">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Федерации".</w:t>
      </w:r>
    </w:p>
    <w:p w:rsidR="00620C93" w:rsidRDefault="00620C93">
      <w:pPr>
        <w:pStyle w:val="ConsPlusNormal"/>
        <w:jc w:val="both"/>
      </w:pPr>
      <w:r>
        <w:t xml:space="preserve">(п. 15 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26.09.2017 N 1164)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16. Задаток победителя продажи государственного или муниципального имущества или лица, признанного единственным участником аукциона,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22.09.2022 N 1673)</w:t>
      </w:r>
    </w:p>
    <w:p w:rsidR="00620C93" w:rsidRDefault="00620C93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привлечения юридических лиц, указанных в </w:t>
      </w:r>
      <w:hyperlink w:anchor="P49">
        <w:r>
          <w:rPr>
            <w:color w:val="0000FF"/>
          </w:rPr>
          <w:t>абзацах втором</w:t>
        </w:r>
      </w:hyperlink>
      <w:r>
        <w:t xml:space="preserve"> и </w:t>
      </w:r>
      <w:hyperlink w:anchor="P50">
        <w:r>
          <w:rPr>
            <w:color w:val="0000FF"/>
          </w:rPr>
          <w:t>третьем пункта 2</w:t>
        </w:r>
      </w:hyperlink>
      <w:r>
        <w:t xml:space="preserve"> настоящего Положения, задаток победителя продажи или лица, признанного единственным </w:t>
      </w:r>
      <w:r>
        <w:lastRenderedPageBreak/>
        <w:t>участником аукциона, засчитывается в счет оплаты приобретаемого государственного или муниципального имущества и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</w:t>
      </w:r>
      <w:proofErr w:type="gramEnd"/>
      <w:r>
        <w:t xml:space="preserve"> для заключения договора купли-продажи имущества.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22.09.2022 N 1673)</w:t>
      </w:r>
    </w:p>
    <w:p w:rsidR="00620C93" w:rsidRDefault="00620C93">
      <w:pPr>
        <w:pStyle w:val="ConsPlusNormal"/>
        <w:spacing w:before="220"/>
        <w:ind w:firstLine="540"/>
        <w:jc w:val="both"/>
      </w:pPr>
      <w:proofErr w:type="gramStart"/>
      <w:r>
        <w:t xml:space="preserve">В случаях нарушения юридическими лицами, указанными в </w:t>
      </w:r>
      <w:hyperlink w:anchor="P49">
        <w:r>
          <w:rPr>
            <w:color w:val="0000FF"/>
          </w:rPr>
          <w:t>абзацах втором</w:t>
        </w:r>
      </w:hyperlink>
      <w:r>
        <w:t xml:space="preserve"> и </w:t>
      </w:r>
      <w:hyperlink w:anchor="P50">
        <w:r>
          <w:rPr>
            <w:color w:val="0000FF"/>
          </w:rPr>
          <w:t>третьем пункта 2</w:t>
        </w:r>
      </w:hyperlink>
      <w:r>
        <w:t xml:space="preserve"> настоящего Положения, сроков перечисления задатка победителя продажи или лица, признанного единственным участником аукциона, указанные юридические лица уплачивают пени в бюджет соответствующего уровня бюджетной системы Российской Федерации в размере одной </w:t>
      </w:r>
      <w:proofErr w:type="spellStart"/>
      <w:r>
        <w:t>стопятидесятой</w:t>
      </w:r>
      <w:proofErr w:type="spellEnd"/>
      <w: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</w:t>
      </w:r>
      <w:proofErr w:type="gramEnd"/>
      <w:r>
        <w:t xml:space="preserve"> календарный день просрочки.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22.09.2022 N 1673)</w:t>
      </w:r>
    </w:p>
    <w:p w:rsidR="00620C93" w:rsidRDefault="00620C93">
      <w:pPr>
        <w:pStyle w:val="ConsPlusNormal"/>
        <w:jc w:val="both"/>
      </w:pPr>
      <w:r>
        <w:t xml:space="preserve">(п. 16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РФ от 26.09.2017 N 1164)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17. Лицам, перечислившим задаток для участия в продаже государственного или муниципального имущества на аукционе, конкурсе или продаже имущества посредством публичного предложения, денежные средства возвращаются в следующем порядке: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26.09.2017 N 1164)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а)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22.09.2022 N 1673)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в) в случае привлечения юридических лиц, указанных в </w:t>
      </w:r>
      <w:hyperlink w:anchor="P49">
        <w:r>
          <w:rPr>
            <w:color w:val="0000FF"/>
          </w:rPr>
          <w:t>абзацах втором</w:t>
        </w:r>
      </w:hyperlink>
      <w:r>
        <w:t xml:space="preserve"> и </w:t>
      </w:r>
      <w:hyperlink w:anchor="P50">
        <w:r>
          <w:rPr>
            <w:color w:val="0000FF"/>
          </w:rPr>
          <w:t>третьем пункта 2</w:t>
        </w:r>
      </w:hyperlink>
      <w:r>
        <w:t xml:space="preserve"> настоящего Положения, при нарушении ими сроков возврата задатка указанные юридические лица уплачивают претендент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 xml:space="preserve">) пени в размере одной </w:t>
      </w:r>
      <w:proofErr w:type="spellStart"/>
      <w:r>
        <w:t>стопятидесятой</w:t>
      </w:r>
      <w:proofErr w:type="spellEnd"/>
      <w: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620C93" w:rsidRDefault="00620C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РФ от 26.09.2017 N 1164)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Документом, подтверждающим поступление задатка претендента либо денежных средств в счет обеспечения участия в специализированном аукционе, является выписка со счета, указанного в информационном сообщении о проведении продажи имущества (в случае продажи приватизируемого федерального имущества или высвобождаемого военного имущества - соответственно выписка с лицевого счета Федерального агентства по управлению государственным имуществом либо его территориального органа или Министерства обороны Российской Федерации либо юридических лиц</w:t>
      </w:r>
      <w:proofErr w:type="gramEnd"/>
      <w:r>
        <w:t xml:space="preserve">, </w:t>
      </w:r>
      <w:proofErr w:type="gramStart"/>
      <w:r>
        <w:t>указанных</w:t>
      </w:r>
      <w:proofErr w:type="gramEnd"/>
      <w:r>
        <w:t xml:space="preserve"> в </w:t>
      </w:r>
      <w:hyperlink w:anchor="P49">
        <w:r>
          <w:rPr>
            <w:color w:val="0000FF"/>
          </w:rPr>
          <w:t>абзаце втором пункта 2</w:t>
        </w:r>
      </w:hyperlink>
      <w:r>
        <w:t xml:space="preserve"> настоящего Положения).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26.09.2017 N 1164)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19. Утратил силу. - </w:t>
      </w:r>
      <w:hyperlink r:id="rId97">
        <w:r>
          <w:rPr>
            <w:color w:val="0000FF"/>
          </w:rPr>
          <w:t>Постановление</w:t>
        </w:r>
      </w:hyperlink>
      <w:r>
        <w:t xml:space="preserve"> Правительства РФ от 26.09.2017 N 1164.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20.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</w:t>
      </w:r>
      <w:r>
        <w:lastRenderedPageBreak/>
        <w:t>окончания подачи заявок.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21.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25 календарных дней и заканчивается не </w:t>
      </w:r>
      <w:proofErr w:type="gramStart"/>
      <w:r>
        <w:t>позднее</w:t>
      </w:r>
      <w:proofErr w:type="gramEnd"/>
      <w:r>
        <w:t xml:space="preserve"> чем за 3 рабочих дня до дня определения продавцом участников.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 приватизации.</w:t>
      </w:r>
      <w:proofErr w:type="gramEnd"/>
    </w:p>
    <w:p w:rsidR="00620C93" w:rsidRDefault="00620C93">
      <w:pPr>
        <w:pStyle w:val="ConsPlusNormal"/>
        <w:spacing w:before="220"/>
        <w:ind w:firstLine="540"/>
        <w:jc w:val="both"/>
      </w:pPr>
      <w:r>
        <w:t>Одно лицо имеет право подать только одну заявку (за исключением продажи акций акционерных обществ на специализированном аукционе).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23.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24. 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25.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Поступивший от претендента задаток (денежные средства в счет оплаты акций при проведении специализированного аукциона)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26. 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lastRenderedPageBreak/>
        <w:t xml:space="preserve">27. К участию в процедуре продажи имущества допускаются лица, признанные продавцом в соответствии с Федеральным </w:t>
      </w:r>
      <w:hyperlink r:id="rId105">
        <w:r>
          <w:rPr>
            <w:color w:val="0000FF"/>
          </w:rPr>
          <w:t>законом</w:t>
        </w:r>
      </w:hyperlink>
      <w:r>
        <w:t xml:space="preserve"> о приватизации, участниками.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28. 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</w:t>
      </w:r>
    </w:p>
    <w:p w:rsidR="00620C93" w:rsidRDefault="00620C93">
      <w:pPr>
        <w:pStyle w:val="ConsPlusNormal"/>
        <w:spacing w:before="220"/>
        <w:ind w:firstLine="540"/>
        <w:jc w:val="both"/>
      </w:pPr>
      <w:proofErr w:type="gramStart"/>
      <w:r>
        <w:t>Денежные средства в счет оплаты государственного или муниципального имущества, за исключением продажи акций на специализированном аукционе, подлежат перечислению победителем или лицом, признанным единственным участником аукциона,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но не позднее 30 рабочих дней со дня заключения такого договора.</w:t>
      </w:r>
      <w:proofErr w:type="gramEnd"/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26.09.2017 </w:t>
      </w:r>
      <w:hyperlink r:id="rId106">
        <w:r>
          <w:rPr>
            <w:color w:val="0000FF"/>
          </w:rPr>
          <w:t>N 1164</w:t>
        </w:r>
      </w:hyperlink>
      <w:r>
        <w:t xml:space="preserve">, от 22.09.2022 </w:t>
      </w:r>
      <w:hyperlink r:id="rId107">
        <w:r>
          <w:rPr>
            <w:color w:val="0000FF"/>
          </w:rPr>
          <w:t>N 1673</w:t>
        </w:r>
      </w:hyperlink>
      <w:r>
        <w:t>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29. Результаты процедуры проведения продажи имущества оформляются протоколом об итогах продажи имущества.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620C93" w:rsidRDefault="00620C93">
      <w:pPr>
        <w:pStyle w:val="ConsPlusNormal"/>
        <w:ind w:firstLine="540"/>
        <w:jc w:val="both"/>
      </w:pPr>
    </w:p>
    <w:p w:rsidR="00620C93" w:rsidRDefault="00620C93">
      <w:pPr>
        <w:pStyle w:val="ConsPlusTitle"/>
        <w:jc w:val="center"/>
        <w:outlineLvl w:val="1"/>
      </w:pPr>
      <w:bookmarkStart w:id="9" w:name="P197"/>
      <w:bookmarkEnd w:id="9"/>
      <w:r>
        <w:t xml:space="preserve">II. Проведение продажи имущества на </w:t>
      </w:r>
      <w:hyperlink r:id="rId109">
        <w:r>
          <w:rPr>
            <w:color w:val="0000FF"/>
          </w:rPr>
          <w:t>аукционе</w:t>
        </w:r>
      </w:hyperlink>
    </w:p>
    <w:p w:rsidR="00620C93" w:rsidRDefault="00620C93">
      <w:pPr>
        <w:pStyle w:val="ConsPlusNormal"/>
        <w:ind w:firstLine="540"/>
        <w:jc w:val="both"/>
      </w:pPr>
    </w:p>
    <w:p w:rsidR="00620C93" w:rsidRDefault="00620C93">
      <w:pPr>
        <w:pStyle w:val="ConsPlusNormal"/>
        <w:ind w:firstLine="540"/>
        <w:jc w:val="both"/>
      </w:pPr>
      <w:r>
        <w:t xml:space="preserve">30. </w:t>
      </w:r>
      <w:proofErr w:type="gramStart"/>
      <w:r>
        <w:t>Для участия в продаже имущества на аукционе претенденты перечисляют задаток в размере 20 процентов начальной цены продажи имущества, составляющей 100 млн. рублей и более, 10 процентов начальной цены продажи имущества, составляющей менее 100 млн. рублей,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</w:t>
      </w:r>
      <w:proofErr w:type="gramEnd"/>
      <w:r>
        <w:t xml:space="preserve"> в информационном сообщении о проведен</w:t>
      </w:r>
      <w:proofErr w:type="gramStart"/>
      <w:r>
        <w:t>ии ау</w:t>
      </w:r>
      <w:proofErr w:type="gramEnd"/>
      <w:r>
        <w:t>кциона.</w:t>
      </w:r>
    </w:p>
    <w:p w:rsidR="00620C93" w:rsidRDefault="00620C93">
      <w:pPr>
        <w:pStyle w:val="ConsPlusNormal"/>
        <w:jc w:val="both"/>
      </w:pPr>
      <w:r>
        <w:t xml:space="preserve">(п. 30 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РФ от 22.12.2022 N 2382)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31. В день определения участников, указанный в информационном сообщении о проведен</w:t>
      </w:r>
      <w:proofErr w:type="gramStart"/>
      <w:r>
        <w:t>ии ау</w:t>
      </w:r>
      <w:proofErr w:type="gramEnd"/>
      <w:r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Решение продавца о признании претендентов участниками аукциона принимается в течение 5 рабочих дней </w:t>
      </w:r>
      <w:proofErr w:type="gramStart"/>
      <w:r>
        <w:t>с даты окончания</w:t>
      </w:r>
      <w:proofErr w:type="gramEnd"/>
      <w:r>
        <w:t xml:space="preserve"> срока приема заявок.</w:t>
      </w:r>
    </w:p>
    <w:p w:rsidR="00620C93" w:rsidRDefault="00620C93">
      <w:pPr>
        <w:pStyle w:val="ConsPlusNormal"/>
        <w:jc w:val="both"/>
      </w:pPr>
      <w:r>
        <w:t xml:space="preserve">(абзац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РФ от 16.05.2016 N 423)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20C93" w:rsidRDefault="00620C93">
      <w:pPr>
        <w:pStyle w:val="ConsPlusNormal"/>
        <w:spacing w:before="220"/>
        <w:ind w:firstLine="540"/>
        <w:jc w:val="both"/>
      </w:pPr>
      <w:r>
        <w:t>33.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РФ от 26.09.2017 N 1164)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lastRenderedPageBreak/>
        <w:t>34.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>
        <w:t>ии ау</w:t>
      </w:r>
      <w:proofErr w:type="gramEnd"/>
      <w:r>
        <w:t>кциона.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35.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36.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37. Со времени начала проведения процедуры аукциона оператором электронной площадки размещается: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38.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РФ от 26.09.2017 N 1164)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39. При этом программными средствами электронной площадки обеспечивается: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40. Победителем признается участник, предложивший наиболее высокую цену имущества.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41. Ход проведения процедуры аукциона фиксируется оператором электронной площадки в </w:t>
      </w:r>
      <w:r>
        <w:lastRenderedPageBreak/>
        <w:t>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>
        <w:t xml:space="preserve"> </w:t>
      </w:r>
      <w:proofErr w:type="gramStart"/>
      <w: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620C93" w:rsidRDefault="00620C93">
      <w:pPr>
        <w:pStyle w:val="ConsPlusNormal"/>
        <w:jc w:val="both"/>
      </w:pPr>
      <w:r>
        <w:t xml:space="preserve">(п. 42 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РФ от 22.09.2022 N 1673)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43. Процедура аукциона считается завершенной со времени подписания продавцом протокола об итогах аукциона.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44. Аукцион признается несостоявшимся в следующих случаях: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б) лицо, признанное единственным участником аукциона, отказалось от заключения договора купли-продажи;</w:t>
      </w:r>
    </w:p>
    <w:p w:rsidR="00620C93" w:rsidRDefault="00620C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РФ от 22.09.2022 N 1673)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в) ни один из участников не сделал предложение о начальной цене имущества.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45.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46.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РФ от 22.09.2022 N 1673)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б) цена сделки;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РФ от 22.09.2022 N 1673)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47. 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</w:r>
    </w:p>
    <w:p w:rsidR="00620C93" w:rsidRDefault="00620C93">
      <w:pPr>
        <w:pStyle w:val="ConsPlusNormal"/>
        <w:jc w:val="both"/>
      </w:pPr>
      <w:r>
        <w:lastRenderedPageBreak/>
        <w:t xml:space="preserve">(в ред. Постановлений Правительства РФ от 16.05.2016 </w:t>
      </w:r>
      <w:hyperlink r:id="rId124">
        <w:r>
          <w:rPr>
            <w:color w:val="0000FF"/>
          </w:rPr>
          <w:t>N 423</w:t>
        </w:r>
      </w:hyperlink>
      <w:r>
        <w:t xml:space="preserve">, от 22.09.2022 </w:t>
      </w:r>
      <w:hyperlink r:id="rId125">
        <w:r>
          <w:rPr>
            <w:color w:val="0000FF"/>
          </w:rPr>
          <w:t>N 1673</w:t>
        </w:r>
      </w:hyperlink>
      <w:r>
        <w:t>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48. 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РФ от 22.09.2022 N 1673)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27">
        <w:r>
          <w:rPr>
            <w:color w:val="0000FF"/>
          </w:rPr>
          <w:t>законодательством</w:t>
        </w:r>
      </w:hyperlink>
      <w:r>
        <w:t xml:space="preserve"> Российской Федерации в договоре купли-продажи имущества, задаток ему не возвращается.</w:t>
      </w:r>
    </w:p>
    <w:p w:rsidR="00620C93" w:rsidRDefault="00620C93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привлечения юридических лиц, указанных в </w:t>
      </w:r>
      <w:hyperlink w:anchor="P49">
        <w:r>
          <w:rPr>
            <w:color w:val="0000FF"/>
          </w:rPr>
          <w:t>абзацах втором</w:t>
        </w:r>
      </w:hyperlink>
      <w:r>
        <w:t xml:space="preserve"> и </w:t>
      </w:r>
      <w:hyperlink w:anchor="P50">
        <w:r>
          <w:rPr>
            <w:color w:val="0000FF"/>
          </w:rPr>
          <w:t>третьем пункта 2</w:t>
        </w:r>
      </w:hyperlink>
      <w:r>
        <w:t xml:space="preserve"> настоящего Положения, задаток победителя или лица, признанного единственным участником аукциона,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</w:t>
      </w:r>
      <w:proofErr w:type="gramEnd"/>
      <w:r>
        <w:t xml:space="preserve"> имущества.</w:t>
      </w:r>
    </w:p>
    <w:p w:rsidR="00620C93" w:rsidRDefault="00620C93">
      <w:pPr>
        <w:pStyle w:val="ConsPlusNormal"/>
        <w:jc w:val="both"/>
      </w:pPr>
      <w:r>
        <w:t xml:space="preserve">(абзац введен </w:t>
      </w:r>
      <w:hyperlink r:id="rId128">
        <w:r>
          <w:rPr>
            <w:color w:val="0000FF"/>
          </w:rPr>
          <w:t>Постановлением</w:t>
        </w:r>
      </w:hyperlink>
      <w:r>
        <w:t xml:space="preserve"> Правительства РФ от 26.09.2017 N 1164; 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РФ от 22.09.2022 N 1673)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49.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49(1). Организация продажи на аукционе земельных участков,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законодательством Российской Федерации о приватизации в отношении указанных видов имущества.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49(1) введен </w:t>
      </w:r>
      <w:hyperlink r:id="rId130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ind w:firstLine="540"/>
        <w:jc w:val="both"/>
      </w:pPr>
    </w:p>
    <w:p w:rsidR="00620C93" w:rsidRDefault="00620C93">
      <w:pPr>
        <w:pStyle w:val="ConsPlusTitle"/>
        <w:jc w:val="center"/>
        <w:outlineLvl w:val="1"/>
      </w:pPr>
      <w:r>
        <w:t>III. Проведение продажи акций акционерных</w:t>
      </w:r>
    </w:p>
    <w:p w:rsidR="00620C93" w:rsidRDefault="00620C93">
      <w:pPr>
        <w:pStyle w:val="ConsPlusTitle"/>
        <w:jc w:val="center"/>
      </w:pPr>
      <w:r>
        <w:t xml:space="preserve">обществ на </w:t>
      </w:r>
      <w:hyperlink r:id="rId131">
        <w:r>
          <w:rPr>
            <w:color w:val="0000FF"/>
          </w:rPr>
          <w:t>специализированном аукционе</w:t>
        </w:r>
      </w:hyperlink>
    </w:p>
    <w:p w:rsidR="00620C93" w:rsidRDefault="00620C93">
      <w:pPr>
        <w:pStyle w:val="ConsPlusNormal"/>
        <w:jc w:val="center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620C93" w:rsidRDefault="00620C93">
      <w:pPr>
        <w:pStyle w:val="ConsPlusNormal"/>
        <w:ind w:firstLine="540"/>
        <w:jc w:val="both"/>
      </w:pPr>
    </w:p>
    <w:p w:rsidR="00620C93" w:rsidRDefault="00620C93">
      <w:pPr>
        <w:pStyle w:val="ConsPlusNormal"/>
        <w:ind w:firstLine="540"/>
        <w:jc w:val="both"/>
      </w:pPr>
      <w:r>
        <w:t>50. Продажа акций акционерных обществ на специализированном аукционе проводится в форме открытых торгов, в результате которых все победители получают акции акционерного общества по единой цене за одну акцию.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51. Со времени начала проведения специализированного аукциона оператор электронной площадки размещает на электронной площадке следующую информацию: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б) время проведения специализированного аукциона.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52. Для участия в специализированном аукционе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специализированного аукциона.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53. Заявки подразделяются на 2 типа: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lastRenderedPageBreak/>
        <w:t>а) заявками первого типа считаются заявки, в которых претендент выражает намерение купить акции по любой единой цене продажи, сложившейся на специализированном аукционе;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б) заявками второго типа считаются заявки, в которых претендент выражает намерение купить акции по единой цене продажи, сложившейся на специализированном аукционе, но не выше максимальной цены покупки одной акции, указанной в заявке (далее - максимальная цена покупки).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54. В заявке указывается сумма денежных средств, направляемая претендентом в оплату акций, выставленных на специализированный аукцион.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Сумма денежных средств, указанная в заявке первого типа, и максимальная цена покупки, указанная в заявке второго типа, не могут быть меньше начальной цены продажи, размещенной в информационном сообщении о проведении специализированного аукциона.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Сумма денежных средств, указанная в заявке второго типа, не может быть меньше указанной в этой заявке максимальной цены покупки.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Сумма денежных средств, указанная в заявке, перечисляется на один из указанных в информационном сообщении о проведении специализированного аукциона счетов продавца (в случае продажи приватизируемого федерального имущества - на счет территориального органа Федерального казначейства, на котором учитываются операции со средствами, поступающими во временное распоряжение Федерального агентства по управлению государственным имуществом и его территориальных органов) после регистрации заявки на электронной площадке, но не</w:t>
      </w:r>
      <w:proofErr w:type="gramEnd"/>
      <w:r>
        <w:t xml:space="preserve"> позднее дня окончания приема заявок. В платежном документе на перечисление денежных средств в обязательном порядке указывается номер заявки.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56. В течение времени приема заявок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в течение одного часа со времени окончания приема заявок, указанного в информационном сообщении о проведении специализированного аукциона, доступ к журналу приема заявок.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Решение продавца о признании претендентов участниками специализированного аукциона принимается в течение 5 рабочих дней </w:t>
      </w:r>
      <w:proofErr w:type="gramStart"/>
      <w:r>
        <w:t>с даты окончания</w:t>
      </w:r>
      <w:proofErr w:type="gramEnd"/>
      <w:r>
        <w:t xml:space="preserve"> срока приема заявок.</w:t>
      </w:r>
    </w:p>
    <w:p w:rsidR="00620C93" w:rsidRDefault="00620C93">
      <w:pPr>
        <w:pStyle w:val="ConsPlusNormal"/>
        <w:jc w:val="both"/>
      </w:pPr>
      <w:r>
        <w:t xml:space="preserve">(абзац введен </w:t>
      </w:r>
      <w:hyperlink r:id="rId137">
        <w:r>
          <w:rPr>
            <w:color w:val="0000FF"/>
          </w:rPr>
          <w:t>Постановлением</w:t>
        </w:r>
      </w:hyperlink>
      <w:r>
        <w:t xml:space="preserve"> Правительства РФ от 16.05.2016 N 423)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57. Решения продавца, в том числе об итогах приема заявок, определении участников и итогах специализированного аукциона, оформляются соответствующими протоколами.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58. На основании протокола об итогах приема заявок и выписок со счетов продавец принимает решение о допуске (отказе в допуске) претендентов к участию в специализированном аукционе.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К участию в специализированном аукционе допускаются претенденты, в отношении которых продавец не выявил ни одного обстоятельства, являющегося в соответствии с Федеральным </w:t>
      </w:r>
      <w:hyperlink r:id="rId138">
        <w:r>
          <w:rPr>
            <w:color w:val="0000FF"/>
          </w:rPr>
          <w:t>законом</w:t>
        </w:r>
      </w:hyperlink>
      <w:r>
        <w:t xml:space="preserve"> о приватизации основанием для отказа в допуске к участию в специализированном аукционе.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59. Решение продавца о допуске (отказе в допуске) претендентов к участию в специализированном аукционе оформляется протоколом об определении участников, в котором указываются: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а) наименование продавца;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lastRenderedPageBreak/>
        <w:t>б) полное наименование акционерного общества, акции которого подлежат продаже на специализированном аукционе;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в) претенденты, признанные участниками;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г) претенденты, которым было отказано в допуске к участию в специализированном аукционе, с указанием оснований такого отказа.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60. Претендент приобретает статус участника со времени подписания продавцом протокола об определении участников.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61. Информация о претендентах, которым было отказано в допуске к участию в специализированном аукционе, размещается в открытой части электронной площадки, на официальном сайте в сети "Интернет", а также на сайте продавца в сети "Интернет" не позднее следующего рабочего дня со дня утверждения продавцом протокола об определении участников.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РФ от 26.09.2017 N 1164)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62. После определения участников специализированного аукциона продавец определяет единую цену продажи. При определении единой цены продажи все расчеты выполняются с точностью до 1 копейки.</w:t>
      </w:r>
    </w:p>
    <w:p w:rsidR="00620C93" w:rsidRDefault="00620C93">
      <w:pPr>
        <w:pStyle w:val="ConsPlusNormal"/>
        <w:jc w:val="both"/>
      </w:pPr>
      <w:r>
        <w:t xml:space="preserve">(п. 62 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bookmarkStart w:id="10" w:name="P293"/>
      <w:bookmarkEnd w:id="10"/>
      <w:r>
        <w:t>62(1). Единая цена продажи не может быть ниже начальной цены продажи и определяется по следующим правилам: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а) при расчете единой цены продажи учитываются только денежные средства претендентов, допущенных к участию в специализированном аукционе;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б) единая цена продажи рассчитывается таким образом, чтобы она обеспечивала реализацию всех акций, выставленных на специализированный аукцион.</w:t>
      </w:r>
    </w:p>
    <w:p w:rsidR="00620C93" w:rsidRDefault="00620C93">
      <w:pPr>
        <w:pStyle w:val="ConsPlusNormal"/>
        <w:jc w:val="both"/>
      </w:pPr>
      <w:r>
        <w:t xml:space="preserve">(п. 62(1) </w:t>
      </w:r>
      <w:proofErr w:type="gramStart"/>
      <w:r>
        <w:t>введен</w:t>
      </w:r>
      <w:proofErr w:type="gramEnd"/>
      <w:r>
        <w:t xml:space="preserve"> </w:t>
      </w:r>
      <w:hyperlink r:id="rId142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62(2). При нарушении правил определения единой цены продажи, предусмотренных </w:t>
      </w:r>
      <w:hyperlink w:anchor="P293">
        <w:r>
          <w:rPr>
            <w:color w:val="0000FF"/>
          </w:rPr>
          <w:t>пунктом 62(1)</w:t>
        </w:r>
      </w:hyperlink>
      <w:r>
        <w:t xml:space="preserve"> настоящего Положения, специализированный аукцион считается несостоявшимся.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62(2) введен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62(3). После определения единой цены продажи продавец определяет победителей специализированного аукциона по следующим правилам:</w:t>
      </w:r>
    </w:p>
    <w:p w:rsidR="00620C93" w:rsidRDefault="00620C93">
      <w:pPr>
        <w:pStyle w:val="ConsPlusNormal"/>
        <w:spacing w:before="220"/>
        <w:ind w:firstLine="540"/>
        <w:jc w:val="both"/>
      </w:pPr>
      <w:proofErr w:type="gramStart"/>
      <w:r>
        <w:t>а) количество акций, получаемых победителем, определяется путем деления суммы денежных средств, указанной в заявке победителя, на единую цену продажи (при получении дробного числа количество акций соответствует целой его части);</w:t>
      </w:r>
      <w:proofErr w:type="gramEnd"/>
    </w:p>
    <w:p w:rsidR="00620C93" w:rsidRDefault="00620C93">
      <w:pPr>
        <w:pStyle w:val="ConsPlusNormal"/>
        <w:spacing w:before="220"/>
        <w:ind w:firstLine="540"/>
        <w:jc w:val="both"/>
      </w:pPr>
      <w:bookmarkStart w:id="11" w:name="P301"/>
      <w:bookmarkEnd w:id="11"/>
      <w:r>
        <w:t>б) в первую очередь удовлетворяются все заявки первого типа, в которых указанная сумма денежных средств больше единой цены продажи;</w:t>
      </w:r>
    </w:p>
    <w:p w:rsidR="00620C93" w:rsidRDefault="00620C93">
      <w:pPr>
        <w:pStyle w:val="ConsPlusNormal"/>
        <w:spacing w:before="220"/>
        <w:ind w:firstLine="540"/>
        <w:jc w:val="both"/>
      </w:pPr>
      <w:bookmarkStart w:id="12" w:name="P302"/>
      <w:bookmarkEnd w:id="12"/>
      <w:r>
        <w:t>в) во вторую очередь удовлетворяются все заявки второго типа, в которых указанная максимальная цена покупки превышает единую цену продажи;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г) акции, оставшиеся после удовлетворения заявок, указанных в </w:t>
      </w:r>
      <w:hyperlink w:anchor="P301">
        <w:r>
          <w:rPr>
            <w:color w:val="0000FF"/>
          </w:rPr>
          <w:t>подпунктах "б"</w:t>
        </w:r>
      </w:hyperlink>
      <w:r>
        <w:t xml:space="preserve"> и </w:t>
      </w:r>
      <w:hyperlink w:anchor="P302">
        <w:r>
          <w:rPr>
            <w:color w:val="0000FF"/>
          </w:rPr>
          <w:t>"в"</w:t>
        </w:r>
      </w:hyperlink>
      <w:r>
        <w:t xml:space="preserve"> настоящего пункта, распределяются следующим образом. В первую очередь удовлетворяются заявки первого типа, в которых указанная сумма денежных средств равна единой цене продажи. Во вторую очередь удовлетворяются заявки второго типа, в которых указанная максимальная цена покупки равна единой цене продажи. Такие заявки удовлетворяются последовательно, начиная от заявки, в которой указана большая сумма денежных средств, к заявке, в которой </w:t>
      </w:r>
      <w:r>
        <w:lastRenderedPageBreak/>
        <w:t>указана меньшая сумма денежных средств. При равенстве указанных в заявках первого и второго типов сумм денежных средств удовлетворяется заявка, принятая ранее. Последняя из удовлетворяемых заявок второго типа может быть удовлетворена частично;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д) заявки первого типа, в которых указанная сумма денежных средств меньше единой цены продажи, и заявки второго типа, в которых указанная максимальная цена покупки меньше единой цены продажи, не удовлетворяются.</w:t>
      </w:r>
    </w:p>
    <w:p w:rsidR="00620C93" w:rsidRDefault="00620C93">
      <w:pPr>
        <w:pStyle w:val="ConsPlusNormal"/>
        <w:jc w:val="both"/>
      </w:pPr>
      <w:r>
        <w:t xml:space="preserve">(п. 62(3) </w:t>
      </w:r>
      <w:proofErr w:type="gramStart"/>
      <w:r>
        <w:t>введен</w:t>
      </w:r>
      <w:proofErr w:type="gramEnd"/>
      <w:r>
        <w:t xml:space="preserve"> </w:t>
      </w:r>
      <w:hyperlink r:id="rId144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62(4). В протоколе об итогах специализированного аукциона указываются: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а) наименование продавца;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б) полное наименование и адрес акционерного общества, акции которого подлежат продаже на специализированном аукционе;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в) общая сумма указанных в заявках денежных средств;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г) сумма денежных средств, принятых к оплате;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д) сумма денежных средств, подлежащих возврату;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е) общее количество и номинальная стоимость акций, выставленных на специализированный аукцион;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ж) общее количество и номинальная стоимость акций, проданных на специализированном аукционе;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з) единая цена продажи;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и) общая стоимость проданных акций;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к) перечень победителей с указанием количества акций, подлежащих продаже каждому из них.</w:t>
      </w:r>
    </w:p>
    <w:p w:rsidR="00620C93" w:rsidRDefault="00620C93">
      <w:pPr>
        <w:pStyle w:val="ConsPlusNormal"/>
        <w:jc w:val="both"/>
      </w:pPr>
      <w:r>
        <w:t xml:space="preserve">(п. 62(4) </w:t>
      </w:r>
      <w:proofErr w:type="gramStart"/>
      <w:r>
        <w:t>введен</w:t>
      </w:r>
      <w:proofErr w:type="gramEnd"/>
      <w:r>
        <w:t xml:space="preserve"> </w:t>
      </w:r>
      <w:hyperlink r:id="rId145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63. Протокол об итогах специализированного аукциона утверждается продавцом в день подведения итогов аукциона и размещается на электронной площадке в течение одного часа со времени его утверждения.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63 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64. Утвержденный продавцом протокол об итогах специализированного аукциона означает для победителей заключение договоров купли-продажи акций.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65. Денежные средства, полученные от победителей в счет оплаты приобретенных акций, находящихся в федеральной собственности, подлежат перечислению в установленном порядке в федеральный бюджет не позднее 5 календарных дней со дня утверждения протокола об итогах специализированного аукциона.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66. Продавец возвращает не позднее 5 календарных дней со дня утверждения протокола об итогах специализированного аукциона претендентам, участникам и победителям специализированного аукциона: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а) денежные средства, поступившие от претендентов, не допущенных к участию в специализированном аукционе;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б) денежные средства, указанные в заявках, которые не были удовлетворены;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lastRenderedPageBreak/>
        <w:t>в) денежные средства, составляющие разницу между суммой денежных средств, указанных в заявках, которые были удовлетворены, и стоимостью проданных по таким заявкам акций (по каждой заявке такая разница должна быть меньше единой цены продажи);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г) остаток денежных средств по заявкам, которые были удовлетворены частично;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д) денежные средства, указанные во всех заявках, при признании специализированного аукциона </w:t>
      </w:r>
      <w:proofErr w:type="gramStart"/>
      <w:r>
        <w:t>несостоявшимся</w:t>
      </w:r>
      <w:proofErr w:type="gramEnd"/>
      <w:r>
        <w:t>.</w:t>
      </w:r>
    </w:p>
    <w:p w:rsidR="00620C93" w:rsidRDefault="00620C93">
      <w:pPr>
        <w:pStyle w:val="ConsPlusNormal"/>
        <w:jc w:val="both"/>
      </w:pPr>
      <w:r>
        <w:t xml:space="preserve">(п. 66 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67. Признание отдельных договоров купли-продажи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68. Для регистрации покупателей в реестре владельцев акций эмитента (с целью учета перехода прав) продавец направляет реестродержателю эмитента (соответствующему депозитарию) не позднее чем через 30 календарных дней со дня подведения итогов специализированного аукциона передаточные распоряжения.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69. Организация и проведение всероссийских и межрегиональных специализированных аукционов осуществляются в порядке, установленном настоящим разделом, с учетом следующих особенностей:</w:t>
      </w:r>
    </w:p>
    <w:p w:rsidR="00620C93" w:rsidRDefault="00620C93">
      <w:pPr>
        <w:pStyle w:val="ConsPlusNormal"/>
        <w:spacing w:before="220"/>
        <w:ind w:firstLine="540"/>
        <w:jc w:val="both"/>
      </w:pPr>
      <w:proofErr w:type="gramStart"/>
      <w:r>
        <w:t>а) при проведении всероссийских и межрегиональных специализированных аукционов оператор электронной площадки обеспечивает прием и учет заявок, поступивших от всех участников торгов, расположенных в субъектах Российской Федерации, на территориях которых объявлен прием заявок в соответствии с информационным сообщением;</w:t>
      </w:r>
      <w:proofErr w:type="gramEnd"/>
    </w:p>
    <w:p w:rsidR="00620C93" w:rsidRDefault="00620C93">
      <w:pPr>
        <w:pStyle w:val="ConsPlusNormal"/>
        <w:spacing w:before="220"/>
        <w:ind w:firstLine="540"/>
        <w:jc w:val="both"/>
      </w:pPr>
      <w:r>
        <w:t>б) итоги всероссийских и межрегиональных специализированных аукционов подводятся продавцом в течение 20 рабочих дней по окончании срока приема заявок.</w:t>
      </w:r>
    </w:p>
    <w:p w:rsidR="00620C93" w:rsidRDefault="00620C93">
      <w:pPr>
        <w:pStyle w:val="ConsPlusNormal"/>
        <w:jc w:val="both"/>
      </w:pPr>
      <w:r>
        <w:t xml:space="preserve">(п. 69 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ind w:firstLine="540"/>
        <w:jc w:val="both"/>
      </w:pPr>
    </w:p>
    <w:p w:rsidR="00620C93" w:rsidRDefault="00620C93">
      <w:pPr>
        <w:pStyle w:val="ConsPlusTitle"/>
        <w:jc w:val="center"/>
        <w:outlineLvl w:val="1"/>
      </w:pPr>
      <w:r>
        <w:t>IV. Проведение продажи акций акционерного общества,</w:t>
      </w:r>
    </w:p>
    <w:p w:rsidR="00620C93" w:rsidRDefault="00620C93">
      <w:pPr>
        <w:pStyle w:val="ConsPlusTitle"/>
        <w:jc w:val="center"/>
      </w:pPr>
      <w:r>
        <w:t xml:space="preserve">долей в уставном капитале общества </w:t>
      </w:r>
      <w:proofErr w:type="gramStart"/>
      <w:r>
        <w:t>с</w:t>
      </w:r>
      <w:proofErr w:type="gramEnd"/>
      <w:r>
        <w:t xml:space="preserve"> ограниченной</w:t>
      </w:r>
    </w:p>
    <w:p w:rsidR="00620C93" w:rsidRDefault="00620C93">
      <w:pPr>
        <w:pStyle w:val="ConsPlusTitle"/>
        <w:jc w:val="center"/>
      </w:pPr>
      <w:r>
        <w:t>ответственностью, объектов речных портов, объектов</w:t>
      </w:r>
    </w:p>
    <w:p w:rsidR="00620C93" w:rsidRDefault="00620C93">
      <w:pPr>
        <w:pStyle w:val="ConsPlusTitle"/>
        <w:jc w:val="center"/>
      </w:pPr>
      <w:r>
        <w:t xml:space="preserve">культурного наследия, </w:t>
      </w:r>
      <w:proofErr w:type="gramStart"/>
      <w:r>
        <w:t>включенных</w:t>
      </w:r>
      <w:proofErr w:type="gramEnd"/>
      <w:r>
        <w:t xml:space="preserve"> в единый государственный</w:t>
      </w:r>
    </w:p>
    <w:p w:rsidR="00620C93" w:rsidRDefault="00620C93">
      <w:pPr>
        <w:pStyle w:val="ConsPlusTitle"/>
        <w:jc w:val="center"/>
      </w:pPr>
      <w:proofErr w:type="gramStart"/>
      <w:r>
        <w:t>реестр объектов культурного наследия (памятников истории</w:t>
      </w:r>
      <w:proofErr w:type="gramEnd"/>
    </w:p>
    <w:p w:rsidR="00620C93" w:rsidRDefault="00620C93">
      <w:pPr>
        <w:pStyle w:val="ConsPlusTitle"/>
        <w:jc w:val="center"/>
      </w:pPr>
      <w:r>
        <w:t>и культуры) народов Российской Федерации, на конкурсе</w:t>
      </w:r>
    </w:p>
    <w:p w:rsidR="00620C93" w:rsidRDefault="00620C93">
      <w:pPr>
        <w:pStyle w:val="ConsPlusNormal"/>
        <w:jc w:val="center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ind w:firstLine="540"/>
        <w:jc w:val="both"/>
      </w:pPr>
    </w:p>
    <w:p w:rsidR="00620C93" w:rsidRDefault="00620C93">
      <w:pPr>
        <w:pStyle w:val="ConsPlusNormal"/>
        <w:ind w:firstLine="540"/>
        <w:jc w:val="both"/>
      </w:pPr>
      <w:r>
        <w:t xml:space="preserve">70. </w:t>
      </w:r>
      <w:proofErr w:type="gramStart"/>
      <w:r>
        <w:t xml:space="preserve">При проведении продажи акций (доли в уставном капитале) созданного при приватизации открытого акционерного общества (общества с ограниченной ответственностью), которые составляют более чем 50 процентов уставного капитала указанного общества, объектов речных портов в случаях, установленных </w:t>
      </w:r>
      <w:hyperlink r:id="rId150">
        <w:r>
          <w:rPr>
            <w:color w:val="0000FF"/>
          </w:rPr>
          <w:t>статьей 30.3</w:t>
        </w:r>
      </w:hyperlink>
      <w:r>
        <w:t xml:space="preserve"> Федерального закона о приватизации,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единый</w:t>
      </w:r>
      <w:proofErr w:type="gramEnd"/>
      <w:r>
        <w:t xml:space="preserve"> государственный реестр), на конкурсе продавец помимо функций, указанных в </w:t>
      </w:r>
      <w:hyperlink w:anchor="P58">
        <w:r>
          <w:rPr>
            <w:color w:val="0000FF"/>
          </w:rPr>
          <w:t>пункте 4</w:t>
        </w:r>
      </w:hyperlink>
      <w:r>
        <w:t xml:space="preserve"> настоящего Положения: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а) осуществляет </w:t>
      </w:r>
      <w:proofErr w:type="gramStart"/>
      <w:r>
        <w:t>контроль за</w:t>
      </w:r>
      <w:proofErr w:type="gramEnd"/>
      <w:r>
        <w:t xml:space="preserve"> исполнением победителем условий конкурса;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б) создает комиссию по </w:t>
      </w:r>
      <w:proofErr w:type="gramStart"/>
      <w:r>
        <w:t>контролю за</w:t>
      </w:r>
      <w:proofErr w:type="gramEnd"/>
      <w:r>
        <w:t xml:space="preserve"> выполнением условий конкурса;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в) утверждает акт о выполнении победителем условий конкурса, представленный </w:t>
      </w:r>
      <w:r>
        <w:lastRenderedPageBreak/>
        <w:t xml:space="preserve">комиссией по </w:t>
      </w:r>
      <w:proofErr w:type="gramStart"/>
      <w:r>
        <w:t>контролю за</w:t>
      </w:r>
      <w:proofErr w:type="gramEnd"/>
      <w:r>
        <w:t xml:space="preserve"> выполнением условий конкурса.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70(1). Организация продажи на конкурсе объектов речных портов в случаях, установленных </w:t>
      </w:r>
      <w:hyperlink r:id="rId152">
        <w:r>
          <w:rPr>
            <w:color w:val="0000FF"/>
          </w:rPr>
          <w:t>статьей 30.3</w:t>
        </w:r>
      </w:hyperlink>
      <w:r>
        <w:t xml:space="preserve"> Федерального закона о приватизации, объектов культурного наследия, включенных в единый государственный реестр, осуществляется с учетом особенностей, установленных законодательством Российской Федерации о приватизации в отношении указанных видов имущества.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70(1) введен </w:t>
      </w:r>
      <w:hyperlink r:id="rId153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71. Условия конкурса должны содержаться в информационном сообщен</w:t>
      </w:r>
      <w:proofErr w:type="gramStart"/>
      <w:r>
        <w:t>ии о е</w:t>
      </w:r>
      <w:proofErr w:type="gramEnd"/>
      <w:r>
        <w:t>го проведении.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72. При продаже имущества, находящегося в федеральной собственности, условия конкурса утверждаются Федеральным агентством по управлению государственным имуществом или Министерством обороны Российской Федерации (в отношении военного имущества (кроме вооружения и боеприпасов), закрепленного в оперативном управлении Вооруженных Сил Российской Федерации, других войск, воинских формирований и органов).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При продаже имущества, находящегося в собственности субъектов Российской Федерации или муниципальных образований, содержащиеся в информационном сообщении условия конкурса разрабатываются и утверждаются в порядке, устанавливаемом органами государственной власти субъектов Российской Федерации или органами местного самоуправления.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72 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72(1). </w:t>
      </w:r>
      <w:proofErr w:type="gramStart"/>
      <w:r>
        <w:t xml:space="preserve">В случае приватизации объекта культурного наследия, включенного в единый государственный реестр, условия конкурса должны предусматривать проведение работ по сохранению объекта культурного наследия в соответствии с охранным обязательством, предусмотренным </w:t>
      </w:r>
      <w:hyperlink r:id="rId155">
        <w:r>
          <w:rPr>
            <w:color w:val="0000FF"/>
          </w:rPr>
          <w:t>статьей 47.6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Федерации", а при отсутствии такого охранного обязательства - в соответствии с иным охранным документом, предусмотренным </w:t>
      </w:r>
      <w:hyperlink r:id="rId156">
        <w:r>
          <w:rPr>
            <w:color w:val="0000FF"/>
          </w:rPr>
          <w:t>пунктом 8 статьи 48</w:t>
        </w:r>
        <w:proofErr w:type="gramEnd"/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Федерации".</w:t>
      </w:r>
    </w:p>
    <w:p w:rsidR="00620C93" w:rsidRDefault="00620C93">
      <w:pPr>
        <w:pStyle w:val="ConsPlusNormal"/>
        <w:jc w:val="both"/>
      </w:pPr>
      <w:r>
        <w:t xml:space="preserve">(п. 72(1) </w:t>
      </w:r>
      <w:proofErr w:type="gramStart"/>
      <w:r>
        <w:t>введен</w:t>
      </w:r>
      <w:proofErr w:type="gramEnd"/>
      <w:r>
        <w:t xml:space="preserve"> </w:t>
      </w:r>
      <w:hyperlink r:id="rId157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72(2). Условия конкурса, касающиеся продажи объектов культурного наследия, включенных в единый государственный реестр, подлежат согласованию: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а)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включенных в единый государственный реестр, - в отношении объектов культурного наследия, включенных в единый государственный реестр, находящихся в федеральной собственности;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б) с органом исполнительной власти субъекта Российской Федерации или структурным подразделением высшего исполнительного органа государственной власти субъекта Российской Федерации, уполномоченным в области сохранения, использования, популяризации и государственной охраны объектов культурного наследия, - в отношении объектов культурного наследия, включенных в единый государственный реестр, находящихся в собственности субъекта Российской Федерации;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в) с местной администрацией или входящим в ее структуру и уполномоченным в области сохранения, использования, популяризации и государственной охраны объектов культурного наследия отраслевым (функциональным) или территориальным органом - в отношении объектов культурного наследия, включенных в единый государственный реестр, находящихся в </w:t>
      </w:r>
      <w:r>
        <w:lastRenderedPageBreak/>
        <w:t>собственности муниципальных образований.</w:t>
      </w:r>
    </w:p>
    <w:p w:rsidR="00620C93" w:rsidRDefault="00620C93">
      <w:pPr>
        <w:pStyle w:val="ConsPlusNormal"/>
        <w:jc w:val="both"/>
      </w:pPr>
      <w:r>
        <w:t xml:space="preserve">(п. 72(2) </w:t>
      </w:r>
      <w:proofErr w:type="gramStart"/>
      <w:r>
        <w:t>введен</w:t>
      </w:r>
      <w:proofErr w:type="gramEnd"/>
      <w:r>
        <w:t xml:space="preserve"> </w:t>
      </w:r>
      <w:hyperlink r:id="rId158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72(3). Продавец либо орган государственной власти субъекта Российской Федерации или орган местного самоуправления, принявший решение об условиях приватизации в отношении объектов культурного наследия, осуществляет </w:t>
      </w:r>
      <w:proofErr w:type="gramStart"/>
      <w:r>
        <w:t>контроль за</w:t>
      </w:r>
      <w:proofErr w:type="gramEnd"/>
      <w:r>
        <w:t xml:space="preserve"> исполнением условий конкурса в соответствии с заключенным с победителем конкурса договором купли-продажи имущества.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72(3) введен </w:t>
      </w:r>
      <w:hyperlink r:id="rId159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72(4). Для обеспечения эффективного контроля исполнения условий конкурса продавец, а также орган государственной власти субъекта Российской Федерации или орган местного самоуправления, принявший решение об условиях приватизации в отношении объектов культурного наследия, включенных в единый государственный реестр, находящихся в неудовлетворительном состоянии, обязан: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а) вести учет договоров купли-продажи имущества, заключенных по результатам конкурса;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б)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в) принимать от победителей конкурса отчетные документы, подтверждающие выполнение условий конкурса;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г)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объектов. </w:t>
      </w:r>
      <w:proofErr w:type="gramStart"/>
      <w:r>
        <w:t>Проведение проверки документов, а также проверки фактического использования в отношении объектов культурного наследия, включенных в единый государственный реестр, находящихся в неудовлетворительном состоянии, должно осуществляться не чаще одного раза в квартал, но не реже одного раза в год;</w:t>
      </w:r>
      <w:proofErr w:type="gramEnd"/>
    </w:p>
    <w:p w:rsidR="00620C93" w:rsidRDefault="00620C93">
      <w:pPr>
        <w:pStyle w:val="ConsPlusNormal"/>
        <w:spacing w:before="220"/>
        <w:ind w:firstLine="540"/>
        <w:jc w:val="both"/>
      </w:pPr>
      <w:r>
        <w:t>д)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620C93" w:rsidRDefault="00620C93">
      <w:pPr>
        <w:pStyle w:val="ConsPlusNormal"/>
        <w:jc w:val="both"/>
      </w:pPr>
      <w:r>
        <w:t xml:space="preserve">(п. 72(4) </w:t>
      </w:r>
      <w:proofErr w:type="gramStart"/>
      <w:r>
        <w:t>введен</w:t>
      </w:r>
      <w:proofErr w:type="gramEnd"/>
      <w:r>
        <w:t xml:space="preserve"> </w:t>
      </w:r>
      <w:hyperlink r:id="rId160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72(5).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620C93" w:rsidRDefault="00620C93">
      <w:pPr>
        <w:pStyle w:val="ConsPlusNormal"/>
        <w:spacing w:before="220"/>
        <w:ind w:firstLine="540"/>
        <w:jc w:val="both"/>
      </w:pPr>
      <w:proofErr w:type="gramStart"/>
      <w:r>
        <w:t>В течение 10 рабочих дней со дня истечения срока выполнения условий конкурса победитель конкурса направляет продавцу, а в отношении объектов культурного наследия, включенных в единый государственный реестр, - в орган государственной власти субъекта Российской Федерации или орган местного самоуправления, принявший решение об условиях приватизации, сводный (итоговый) отчет о выполнении им условий конкурса в целом с приложением всех необходимых документов.</w:t>
      </w:r>
      <w:proofErr w:type="gramEnd"/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72(5) введен </w:t>
      </w:r>
      <w:hyperlink r:id="rId161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72(6).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</w:t>
      </w:r>
      <w:proofErr w:type="gramStart"/>
      <w:r>
        <w:t>конкурса</w:t>
      </w:r>
      <w:proofErr w:type="gramEnd"/>
      <w:r>
        <w:t xml:space="preserve"> на основании представленного победителем конкурса сводного (итогового) отчета.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Указанная проверка проводится специально созданной продавцом для этих целей комиссией по </w:t>
      </w:r>
      <w:proofErr w:type="gramStart"/>
      <w:r>
        <w:t>контролю за</w:t>
      </w:r>
      <w:proofErr w:type="gramEnd"/>
      <w:r>
        <w:t xml:space="preserve"> выполнением условий конкурса.</w:t>
      </w:r>
    </w:p>
    <w:p w:rsidR="00620C93" w:rsidRDefault="00620C93">
      <w:pPr>
        <w:pStyle w:val="ConsPlusNormal"/>
        <w:jc w:val="both"/>
      </w:pPr>
      <w:r>
        <w:t xml:space="preserve">(п. 72(6) </w:t>
      </w:r>
      <w:proofErr w:type="gramStart"/>
      <w:r>
        <w:t>введен</w:t>
      </w:r>
      <w:proofErr w:type="gramEnd"/>
      <w:r>
        <w:t xml:space="preserve"> </w:t>
      </w:r>
      <w:hyperlink r:id="rId162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72(7). В состав комиссии по </w:t>
      </w:r>
      <w:proofErr w:type="gramStart"/>
      <w:r>
        <w:t>контролю за</w:t>
      </w:r>
      <w:proofErr w:type="gramEnd"/>
      <w:r>
        <w:t xml:space="preserve"> выполнением условий конкурса включаются </w:t>
      </w:r>
      <w:r>
        <w:lastRenderedPageBreak/>
        <w:t>представители продавца, юридического лица, осуществляющего функции продавца, в случае, предусмотренном агентским договором, а также представители иных федеральных органов исполнительной власти, осуществляющих координацию и регулирование деятельности в соответствующей отрасли.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Состав указанной комиссии в отношении имущества, находящегося в собственности субъекта Российской Федерации или муниципальной собственности, определяется органом государственной власти субъекта Российской Федерации или органом местного самоуправления.</w:t>
      </w:r>
    </w:p>
    <w:p w:rsidR="00620C93" w:rsidRDefault="00620C93">
      <w:pPr>
        <w:pStyle w:val="ConsPlusNormal"/>
        <w:jc w:val="both"/>
      </w:pPr>
      <w:r>
        <w:t xml:space="preserve">(п. 72(7) </w:t>
      </w:r>
      <w:proofErr w:type="gramStart"/>
      <w:r>
        <w:t>введен</w:t>
      </w:r>
      <w:proofErr w:type="gramEnd"/>
      <w:r>
        <w:t xml:space="preserve"> </w:t>
      </w:r>
      <w:hyperlink r:id="rId163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72(8). Комиссия по </w:t>
      </w:r>
      <w:proofErr w:type="gramStart"/>
      <w:r>
        <w:t>контролю за</w:t>
      </w:r>
      <w:proofErr w:type="gramEnd"/>
      <w:r>
        <w:t xml:space="preserve"> выполнением условий конкурса осуществляет проверку выполнения условий конкурса в целом.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По результатам рассмотрения сводного (итогового) отчета о выполнении условий конкурса комиссия по </w:t>
      </w:r>
      <w:proofErr w:type="gramStart"/>
      <w:r>
        <w:t>контролю за</w:t>
      </w:r>
      <w:proofErr w:type="gramEnd"/>
      <w: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конкурса считаются исполненными в полном объеме с момента утверждения продавцом подписанного комиссией указанного акта.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Порядок и организация работы комиссии по </w:t>
      </w:r>
      <w:proofErr w:type="gramStart"/>
      <w:r>
        <w:t>контролю за</w:t>
      </w:r>
      <w:proofErr w:type="gramEnd"/>
      <w:r>
        <w:t xml:space="preserve"> выполнением условий конкурса регулируются актами органа государственной власти субъекта Российской Федерации или органа местного самоуправления, принявшего решение об условиях приватизации.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72(8) введен </w:t>
      </w:r>
      <w:hyperlink r:id="rId164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72(9). При продаже имущества, находящегося в государственной собственности субъекта Российской Федерации и муниципальной собственности, порядок </w:t>
      </w:r>
      <w:proofErr w:type="gramStart"/>
      <w:r>
        <w:t>контроля за</w:t>
      </w:r>
      <w:proofErr w:type="gramEnd"/>
      <w:r>
        <w:t xml:space="preserve"> исполнением условий конкурса и порядок подтверждения победителем конкурса исполнения таких условий определяются соответственно органом государственной власти субъекта Российской Федерации и органом местного самоуправления.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72(9) введен </w:t>
      </w:r>
      <w:hyperlink r:id="rId165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72(10). </w:t>
      </w:r>
      <w:proofErr w:type="gramStart"/>
      <w:r>
        <w:t xml:space="preserve">Со дня заключения договора купли-продажи акций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усмотрению, за исключением вопросов, указанных в </w:t>
      </w:r>
      <w:hyperlink r:id="rId166">
        <w:r>
          <w:rPr>
            <w:color w:val="0000FF"/>
          </w:rPr>
          <w:t>пункте 19 статьи 20</w:t>
        </w:r>
      </w:hyperlink>
      <w:r>
        <w:t xml:space="preserve"> Федерального закона о приватизации, голосование по которым осуществляется победителем конкурса в соответствии с письменными директивами, выдаваемыми лицом, уполномоченным</w:t>
      </w:r>
      <w:proofErr w:type="gramEnd"/>
      <w:r>
        <w:t xml:space="preserve"> собственником на осуществление прав акционера.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В отношении находящихся в федеральной собственности акций акционерного общества письменные директивы по указанным вопросам выдаются победителю конкурса Федеральным агентством по управлению государственным имуществом.</w:t>
      </w:r>
    </w:p>
    <w:p w:rsidR="00620C93" w:rsidRDefault="00620C93">
      <w:pPr>
        <w:pStyle w:val="ConsPlusNormal"/>
        <w:jc w:val="both"/>
      </w:pPr>
      <w:r>
        <w:t xml:space="preserve">(п. 72(10) </w:t>
      </w:r>
      <w:proofErr w:type="gramStart"/>
      <w:r>
        <w:t>введен</w:t>
      </w:r>
      <w:proofErr w:type="gramEnd"/>
      <w:r>
        <w:t xml:space="preserve"> </w:t>
      </w:r>
      <w:hyperlink r:id="rId167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72(11). </w:t>
      </w:r>
      <w:proofErr w:type="gramStart"/>
      <w:r>
        <w:t>Лицо, уполномоченное собственником на осуществление прав акционера,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(повестку дня, извещение, бюллетени для голосования и др.) с соответствующими письменными директивами в течение 5 рабочих дней со дня их поступления.</w:t>
      </w:r>
      <w:proofErr w:type="gramEnd"/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72(11) введен </w:t>
      </w:r>
      <w:hyperlink r:id="rId168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73. </w:t>
      </w:r>
      <w:proofErr w:type="gramStart"/>
      <w:r>
        <w:t xml:space="preserve">Для участия в конкурсе претенденты перечисляют задаток в размере 20 процентов начальной цены продажи имущества, составляющей 100 млн. рублей и более, 10 процентов начальной цены продажи имущества, составляющей менее 100 млн. рублей, в счет обеспечения </w:t>
      </w:r>
      <w:r>
        <w:lastRenderedPageBreak/>
        <w:t>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</w:t>
      </w:r>
      <w:proofErr w:type="gramEnd"/>
      <w:r>
        <w:t xml:space="preserve"> о проведении конкурса.</w:t>
      </w:r>
    </w:p>
    <w:p w:rsidR="00620C93" w:rsidRDefault="00620C93">
      <w:pPr>
        <w:pStyle w:val="ConsPlusNormal"/>
        <w:jc w:val="both"/>
      </w:pPr>
      <w:r>
        <w:t xml:space="preserve">(п. 73 в ред. </w:t>
      </w:r>
      <w:hyperlink r:id="rId169">
        <w:r>
          <w:rPr>
            <w:color w:val="0000FF"/>
          </w:rPr>
          <w:t>Постановления</w:t>
        </w:r>
      </w:hyperlink>
      <w:r>
        <w:t xml:space="preserve"> Правительства РФ от 22.12.2022 N 2382)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74. Заявка должна содержать согласие претендента с условиями конкурса.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75. Предложение о цене имущества претендент может подать одновременно с заявкой либо в установленное время в день подведения итогов конкурса, указанное в информационном сообщении о проведении конкурса.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Претендент (участник) вправе подать только одно предложение о цене имущества, которое не может быть изменено.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76. Предложение о цене имущества подается в форме отдельного электронного документа, имеющего защиту от несанкционированного просмотра.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77. 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78. </w:t>
      </w:r>
      <w:proofErr w:type="gramStart"/>
      <w:r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>
        <w:t xml:space="preserve"> было отказано в допуске к участию в конкурсе, с указанием оснований отказа.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При наличии оснований для признания конкурса </w:t>
      </w:r>
      <w:proofErr w:type="gramStart"/>
      <w:r>
        <w:t>несостоявшимся</w:t>
      </w:r>
      <w:proofErr w:type="gramEnd"/>
      <w:r>
        <w:t xml:space="preserve"> продавец принимает соответствующее решение, которое отражает в протоколе.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3">
        <w:r>
          <w:rPr>
            <w:color w:val="0000FF"/>
          </w:rPr>
          <w:t>Постановление</w:t>
        </w:r>
      </w:hyperlink>
      <w:r>
        <w:t xml:space="preserve"> Правительства РФ от 16.05.2016 N 423.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79. 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сайте продавца в сети "Интернет" в случае привлечения юридических лиц, указанных в </w:t>
      </w:r>
      <w:hyperlink w:anchor="P49">
        <w:r>
          <w:rPr>
            <w:color w:val="0000FF"/>
          </w:rPr>
          <w:t>абзаце втором пункта 2</w:t>
        </w:r>
      </w:hyperlink>
      <w:r>
        <w:t xml:space="preserve"> настоящего Положения.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Правительства РФ от 26.09.2017 N 1164)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80. 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конкурса, который проводится не позднее 3-го рабочего дня со дня определения участников.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81.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</w:t>
      </w:r>
      <w:r>
        <w:lastRenderedPageBreak/>
        <w:t>площадки через "личный кабинет" продавца обеспечивает доступ продавца к предложениям участников о цене имущества.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82. 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Подписание продавцом протокола об итогах конкурса является завершением процедуры конкурса.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83.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б) цена сделки;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84. В течение 5 рабочих дней со дня подведения итогов конкурса с победителем заключается договор купли-продажи имущества.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84(1). Оплата приобретаемого имущества производится путем перечисления денежных средств на счет, указанный в информационном сообщении о проведении конкурса. Внесенный победителем продажи задаток засчитывается в счет оплаты приобретаемого имущества.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84(1) введен </w:t>
      </w:r>
      <w:hyperlink r:id="rId178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84(2). 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 рабочих дней со дня заключения договора купли-продажи.</w:t>
      </w:r>
    </w:p>
    <w:p w:rsidR="00620C93" w:rsidRDefault="00620C93">
      <w:pPr>
        <w:pStyle w:val="ConsPlusNormal"/>
        <w:jc w:val="both"/>
      </w:pPr>
      <w:r>
        <w:t xml:space="preserve">(п. 84(2) </w:t>
      </w:r>
      <w:proofErr w:type="gramStart"/>
      <w:r>
        <w:t>введен</w:t>
      </w:r>
      <w:proofErr w:type="gramEnd"/>
      <w:r>
        <w:t xml:space="preserve"> </w:t>
      </w:r>
      <w:hyperlink r:id="rId179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84(3).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620C93" w:rsidRDefault="00620C93">
      <w:pPr>
        <w:pStyle w:val="ConsPlusNormal"/>
        <w:jc w:val="both"/>
      </w:pPr>
      <w:r>
        <w:t xml:space="preserve">(п. 84(3) </w:t>
      </w:r>
      <w:proofErr w:type="gramStart"/>
      <w:r>
        <w:t>введен</w:t>
      </w:r>
      <w:proofErr w:type="gramEnd"/>
      <w:r>
        <w:t xml:space="preserve"> </w:t>
      </w:r>
      <w:hyperlink r:id="rId180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85.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Продавец информирует об этом государственный орган или орган местного самоуправления, принявший решение об условиях приватизации имущества.</w:t>
      </w:r>
    </w:p>
    <w:p w:rsidR="00620C93" w:rsidRDefault="00620C93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привлечения юридических лиц, указанных в </w:t>
      </w:r>
      <w:hyperlink w:anchor="P49">
        <w:r>
          <w:rPr>
            <w:color w:val="0000FF"/>
          </w:rPr>
          <w:t>абзацах втором</w:t>
        </w:r>
      </w:hyperlink>
      <w:r>
        <w:t xml:space="preserve"> и </w:t>
      </w:r>
      <w:hyperlink w:anchor="P50">
        <w:r>
          <w:rPr>
            <w:color w:val="0000FF"/>
          </w:rPr>
          <w:t>третьем пункта 2</w:t>
        </w:r>
      </w:hyperlink>
      <w:r>
        <w:t xml:space="preserve"> настоящего Положения, задаток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 системы Российской </w:t>
      </w:r>
      <w:r>
        <w:lastRenderedPageBreak/>
        <w:t>Федерации в течение 5 календарных дней со дня истечения срока, установленного для заключения договора купли-продажи имущества.</w:t>
      </w:r>
      <w:proofErr w:type="gramEnd"/>
    </w:p>
    <w:p w:rsidR="00620C93" w:rsidRDefault="00620C93">
      <w:pPr>
        <w:pStyle w:val="ConsPlusNormal"/>
        <w:jc w:val="both"/>
      </w:pPr>
      <w:r>
        <w:t xml:space="preserve">(абзац введен </w:t>
      </w:r>
      <w:hyperlink r:id="rId181">
        <w:r>
          <w:rPr>
            <w:color w:val="0000FF"/>
          </w:rPr>
          <w:t>Постановлением</w:t>
        </w:r>
      </w:hyperlink>
      <w:r>
        <w:t xml:space="preserve"> Правительства РФ от 26.09.2017 N 1164)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86.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20C93" w:rsidRDefault="00620C93">
      <w:pPr>
        <w:pStyle w:val="ConsPlusNormal"/>
        <w:ind w:firstLine="540"/>
        <w:jc w:val="both"/>
      </w:pPr>
    </w:p>
    <w:p w:rsidR="00620C93" w:rsidRDefault="00620C93">
      <w:pPr>
        <w:pStyle w:val="ConsPlusTitle"/>
        <w:jc w:val="center"/>
        <w:outlineLvl w:val="1"/>
      </w:pPr>
      <w:r>
        <w:t>V. Проведение продажи имущества посредством</w:t>
      </w:r>
    </w:p>
    <w:p w:rsidR="00620C93" w:rsidRDefault="00620C93">
      <w:pPr>
        <w:pStyle w:val="ConsPlusTitle"/>
        <w:jc w:val="center"/>
      </w:pPr>
      <w:r>
        <w:t xml:space="preserve">публичного </w:t>
      </w:r>
      <w:hyperlink r:id="rId182">
        <w:r>
          <w:rPr>
            <w:color w:val="0000FF"/>
          </w:rPr>
          <w:t>предложения</w:t>
        </w:r>
      </w:hyperlink>
    </w:p>
    <w:p w:rsidR="00620C93" w:rsidRDefault="00620C93">
      <w:pPr>
        <w:pStyle w:val="ConsPlusNormal"/>
        <w:ind w:firstLine="540"/>
        <w:jc w:val="both"/>
      </w:pPr>
    </w:p>
    <w:p w:rsidR="00620C93" w:rsidRDefault="00620C93">
      <w:pPr>
        <w:pStyle w:val="ConsPlusNormal"/>
        <w:ind w:firstLine="540"/>
        <w:jc w:val="both"/>
      </w:pPr>
      <w:r>
        <w:t xml:space="preserve">87. </w:t>
      </w:r>
      <w:proofErr w:type="gramStart"/>
      <w:r>
        <w:t>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имущества, составляющей 100 млн. рублей и более, 10 процентов начальной цены продажи имущества, составляющей менее 100 млн. рублей,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</w:t>
      </w:r>
      <w:proofErr w:type="gramEnd"/>
      <w:r>
        <w:t>, приведенным в информационном сообщении о продаже имущества посредством публичного предложения.</w:t>
      </w:r>
    </w:p>
    <w:p w:rsidR="00620C93" w:rsidRDefault="00620C93">
      <w:pPr>
        <w:pStyle w:val="ConsPlusNormal"/>
        <w:jc w:val="both"/>
      </w:pPr>
      <w:r>
        <w:t xml:space="preserve">(п. 87 в ред. </w:t>
      </w:r>
      <w:hyperlink r:id="rId183">
        <w:r>
          <w:rPr>
            <w:color w:val="0000FF"/>
          </w:rPr>
          <w:t>Постановления</w:t>
        </w:r>
      </w:hyperlink>
      <w:r>
        <w:t xml:space="preserve"> Правительства РФ от 22.12.2022 N 2382)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88. 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>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</w:t>
      </w:r>
      <w:proofErr w:type="gramEnd"/>
      <w:r>
        <w:t xml:space="preserve"> посредством публичного предложения, с указанием оснований отказа.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90.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официальном сайте в сети "Интернет", а также на сайте продавца в сети "Интернет" в случае привлечения юридических лиц, указанных в </w:t>
      </w:r>
      <w:hyperlink w:anchor="P49">
        <w:r>
          <w:rPr>
            <w:color w:val="0000FF"/>
          </w:rPr>
          <w:t>абзаце втором пункта 2</w:t>
        </w:r>
      </w:hyperlink>
      <w:r>
        <w:t xml:space="preserve"> настоящего Положения.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5">
        <w:r>
          <w:rPr>
            <w:color w:val="0000FF"/>
          </w:rPr>
          <w:t>Постановления</w:t>
        </w:r>
      </w:hyperlink>
      <w:r>
        <w:t xml:space="preserve"> Правительства РФ от 26.09.2017 N 1164)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91. 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6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92.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lastRenderedPageBreak/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93.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187">
        <w:r>
          <w:rPr>
            <w:color w:val="0000FF"/>
          </w:rPr>
          <w:t>Постановления</w:t>
        </w:r>
      </w:hyperlink>
      <w:r>
        <w:t xml:space="preserve"> Правительства РФ от 26.09.2017 N 1164)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94.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95. 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</w:r>
      <w:hyperlink w:anchor="P197">
        <w:r>
          <w:rPr>
            <w:color w:val="0000FF"/>
          </w:rPr>
          <w:t>разделом II</w:t>
        </w:r>
      </w:hyperlink>
      <w:r>
        <w:t xml:space="preserve">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620C93" w:rsidRDefault="00620C93">
      <w:pPr>
        <w:pStyle w:val="ConsPlusNormal"/>
        <w:jc w:val="both"/>
      </w:pPr>
      <w:r>
        <w:t xml:space="preserve">(в ред. Постановлений Правительства РФ от 26.09.2017 </w:t>
      </w:r>
      <w:hyperlink r:id="rId188">
        <w:r>
          <w:rPr>
            <w:color w:val="0000FF"/>
          </w:rPr>
          <w:t>N 1164</w:t>
        </w:r>
      </w:hyperlink>
      <w:r>
        <w:t xml:space="preserve">, от 17.10.2019 </w:t>
      </w:r>
      <w:hyperlink r:id="rId189">
        <w:r>
          <w:rPr>
            <w:color w:val="0000FF"/>
          </w:rPr>
          <w:t>N 1341</w:t>
        </w:r>
      </w:hyperlink>
      <w:r>
        <w:t>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96. 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190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t>неподтверждения</w:t>
      </w:r>
      <w:proofErr w:type="spellEnd"/>
      <w:r>
        <w:t>) участниками предложения о цене имущества;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97.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98. 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2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99. Протокол об итогах продажи имущества посредством публичного предложения, </w:t>
      </w:r>
      <w:r>
        <w:lastRenderedPageBreak/>
        <w:t>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3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100.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101.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б) цена сделки;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102. Продажа имущества посредством публичного предложения признается несостоявшейся в следующих случаях: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б) принято решение о признании только одного претендента участником;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103.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104. Не позднее чем через 5 рабочих дней </w:t>
      </w:r>
      <w:proofErr w:type="gramStart"/>
      <w:r>
        <w:t>с даты проведения</w:t>
      </w:r>
      <w:proofErr w:type="gramEnd"/>
      <w:r>
        <w:t xml:space="preserve"> продажи с победителем заключается договор купли-продажи имущества.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104 в ред. </w:t>
      </w:r>
      <w:hyperlink r:id="rId194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105. 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620C93" w:rsidRDefault="00620C93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привлечения юридических лиц, указанных в </w:t>
      </w:r>
      <w:hyperlink w:anchor="P49">
        <w:r>
          <w:rPr>
            <w:color w:val="0000FF"/>
          </w:rPr>
          <w:t>абзацах втором</w:t>
        </w:r>
      </w:hyperlink>
      <w:r>
        <w:t xml:space="preserve"> и </w:t>
      </w:r>
      <w:hyperlink w:anchor="P50">
        <w:r>
          <w:rPr>
            <w:color w:val="0000FF"/>
          </w:rPr>
          <w:t>третьем пункта 2</w:t>
        </w:r>
      </w:hyperlink>
      <w:r>
        <w:t xml:space="preserve"> настоящего Положения, задаток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  <w:proofErr w:type="gramEnd"/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95">
        <w:r>
          <w:rPr>
            <w:color w:val="0000FF"/>
          </w:rPr>
          <w:t>Постановлением</w:t>
        </w:r>
      </w:hyperlink>
      <w:r>
        <w:t xml:space="preserve"> Правительства РФ от 26.09.2017 N 1164)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106.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lastRenderedPageBreak/>
        <w:t>107.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107(1). Организация продажи посредством публичного предложения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в отношении указанных видов имущества.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107(1) введен </w:t>
      </w:r>
      <w:hyperlink r:id="rId196">
        <w:r>
          <w:rPr>
            <w:color w:val="0000FF"/>
          </w:rPr>
          <w:t>Постановлением</w:t>
        </w:r>
      </w:hyperlink>
      <w:r>
        <w:t xml:space="preserve"> Правительства РФ от 17.10.2019 N 1341)</w:t>
      </w:r>
    </w:p>
    <w:p w:rsidR="00620C93" w:rsidRDefault="00620C93">
      <w:pPr>
        <w:pStyle w:val="ConsPlusNormal"/>
        <w:ind w:firstLine="540"/>
        <w:jc w:val="both"/>
      </w:pPr>
    </w:p>
    <w:p w:rsidR="00620C93" w:rsidRDefault="00620C93">
      <w:pPr>
        <w:pStyle w:val="ConsPlusTitle"/>
        <w:jc w:val="center"/>
        <w:outlineLvl w:val="1"/>
      </w:pPr>
      <w:r>
        <w:t xml:space="preserve">VI. Проведение продажи имущества </w:t>
      </w:r>
      <w:hyperlink r:id="rId197">
        <w:r>
          <w:rPr>
            <w:color w:val="0000FF"/>
          </w:rPr>
          <w:t>без объявления цены</w:t>
        </w:r>
      </w:hyperlink>
    </w:p>
    <w:p w:rsidR="00620C93" w:rsidRDefault="00620C93">
      <w:pPr>
        <w:pStyle w:val="ConsPlusNormal"/>
        <w:ind w:firstLine="540"/>
        <w:jc w:val="both"/>
      </w:pPr>
    </w:p>
    <w:p w:rsidR="00620C93" w:rsidRDefault="00620C93">
      <w:pPr>
        <w:pStyle w:val="ConsPlusNormal"/>
        <w:ind w:firstLine="540"/>
        <w:jc w:val="both"/>
      </w:pPr>
      <w:bookmarkStart w:id="13" w:name="P482"/>
      <w:bookmarkEnd w:id="13"/>
      <w:r>
        <w:t>108.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620C93" w:rsidRDefault="00620C93">
      <w:pPr>
        <w:pStyle w:val="ConsPlusNormal"/>
        <w:jc w:val="both"/>
      </w:pPr>
      <w:r>
        <w:t xml:space="preserve">(в ред. </w:t>
      </w:r>
      <w:hyperlink r:id="rId198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109. Указанные в </w:t>
      </w:r>
      <w:hyperlink w:anchor="P482">
        <w:r>
          <w:rPr>
            <w:color w:val="0000FF"/>
          </w:rPr>
          <w:t>пункте 108</w:t>
        </w:r>
      </w:hyperlink>
      <w:r>
        <w:t xml:space="preserve"> настоящего Положения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9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110.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111.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112. Продавец отказывает претенденту в приеме заявки в следующих случаях: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а) заявка представлена лицом, не уполномоченным претендентом на осуществление таких действий;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113.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0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114.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указанным в </w:t>
      </w:r>
      <w:hyperlink w:anchor="P482">
        <w:r>
          <w:rPr>
            <w:color w:val="0000FF"/>
          </w:rPr>
          <w:t>пункте 108</w:t>
        </w:r>
      </w:hyperlink>
      <w:r>
        <w:t xml:space="preserve"> настоящего Положения, а также к журналу приема заявок.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1">
        <w:r>
          <w:rPr>
            <w:color w:val="0000FF"/>
          </w:rPr>
          <w:t>Постановления</w:t>
        </w:r>
      </w:hyperlink>
      <w:r>
        <w:t xml:space="preserve"> Правительства РФ от 15.05.2019 N 603)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lastRenderedPageBreak/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115.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Положением.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116. Покупателем имущества признается: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117.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а) сведения об имуществе;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б) количество поступивших и зарегистрированных заявок;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д) сведения о покупателе имущества;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ж) иные необходимые сведения.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118.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119.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120.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lastRenderedPageBreak/>
        <w:t>б) цена сделки;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121.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620C93" w:rsidRDefault="00620C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2">
        <w:r>
          <w:rPr>
            <w:color w:val="0000FF"/>
          </w:rPr>
          <w:t>Постановления</w:t>
        </w:r>
      </w:hyperlink>
      <w:r>
        <w:t xml:space="preserve"> Правительства РФ от 16.05.2016 N 423)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122.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>123.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620C93" w:rsidRDefault="00620C93">
      <w:pPr>
        <w:pStyle w:val="ConsPlusNormal"/>
        <w:spacing w:before="220"/>
        <w:ind w:firstLine="540"/>
        <w:jc w:val="both"/>
      </w:pPr>
      <w:r>
        <w:t xml:space="preserve">124. Организация продажи имущества без объявления цены в отношении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таких объектов в собственность покупателям осуществляется с учетом особенностей, установленных </w:t>
      </w:r>
      <w:hyperlink r:id="rId203">
        <w:r>
          <w:rPr>
            <w:color w:val="0000FF"/>
          </w:rPr>
          <w:t>законодательством</w:t>
        </w:r>
      </w:hyperlink>
      <w:r>
        <w:t xml:space="preserve"> Российской Федерации о приватизации для указанных видов имущества.</w:t>
      </w:r>
    </w:p>
    <w:p w:rsidR="00620C93" w:rsidRDefault="00620C93">
      <w:pPr>
        <w:pStyle w:val="ConsPlusNormal"/>
        <w:ind w:firstLine="540"/>
        <w:jc w:val="both"/>
      </w:pPr>
    </w:p>
    <w:p w:rsidR="00620C93" w:rsidRDefault="00620C93">
      <w:pPr>
        <w:pStyle w:val="ConsPlusNormal"/>
        <w:ind w:firstLine="540"/>
        <w:jc w:val="both"/>
      </w:pPr>
    </w:p>
    <w:p w:rsidR="00620C93" w:rsidRDefault="00620C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212" w:rsidRDefault="00E41212"/>
    <w:sectPr w:rsidR="00E41212" w:rsidSect="0078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93"/>
    <w:rsid w:val="00245E4A"/>
    <w:rsid w:val="004A3E49"/>
    <w:rsid w:val="004B7B5E"/>
    <w:rsid w:val="005B7EA7"/>
    <w:rsid w:val="00620C93"/>
    <w:rsid w:val="00A16294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C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20C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20C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20C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20C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20C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20C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20C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C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20C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20C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20C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20C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20C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20C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20C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AAC159CD97CA73404AB0F2B8462D34B3354BBBEEC79D55DDE36B514882660EA27E24C3788991994DA674546B905FC51E68F923390D63CA4zFi3J" TargetMode="External"/><Relationship Id="rId21" Type="http://schemas.openxmlformats.org/officeDocument/2006/relationships/hyperlink" Target="consultantplus://offline/ref=FAAC159CD97CA73404AB0F2B8462D34B3455BABDEC73D55DDE36B514882660EA27E24C3788991994DE674546B905FC51E68F923390D63CA4zFi3J" TargetMode="External"/><Relationship Id="rId42" Type="http://schemas.openxmlformats.org/officeDocument/2006/relationships/hyperlink" Target="consultantplus://offline/ref=FAAC159CD97CA73404AB0F2B8462D34B3455BFBCE871D55DDE36B514882660EA35E2143B8890079DD8721317FFz5i3J" TargetMode="External"/><Relationship Id="rId63" Type="http://schemas.openxmlformats.org/officeDocument/2006/relationships/hyperlink" Target="consultantplus://offline/ref=FAAC159CD97CA73404AB0F2B8462D34B3355B8BEE974D55DDE36B514882660EA27E24C3788991999D1674546B905FC51E68F923390D63CA4zFi3J" TargetMode="External"/><Relationship Id="rId84" Type="http://schemas.openxmlformats.org/officeDocument/2006/relationships/hyperlink" Target="consultantplus://offline/ref=FAAC159CD97CA73404AB0F2B8462D34B3454BEBAE874D55DDE36B514882660EA35E2143B8890079DD8721317FFz5i3J" TargetMode="External"/><Relationship Id="rId138" Type="http://schemas.openxmlformats.org/officeDocument/2006/relationships/hyperlink" Target="consultantplus://offline/ref=FAAC159CD97CA73404AB0F2B8462D34B3454BEBAE874D55DDE36B514882660EA35E2143B8890079DD8721317FFz5i3J" TargetMode="External"/><Relationship Id="rId159" Type="http://schemas.openxmlformats.org/officeDocument/2006/relationships/hyperlink" Target="consultantplus://offline/ref=FAAC159CD97CA73404AB0F2B8462D34B3354B8B7EF72D55DDE36B514882660EA27E24C378899199ADC674546B905FC51E68F923390D63CA4zFi3J" TargetMode="External"/><Relationship Id="rId170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191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205" Type="http://schemas.openxmlformats.org/officeDocument/2006/relationships/theme" Target="theme/theme1.xml"/><Relationship Id="rId16" Type="http://schemas.openxmlformats.org/officeDocument/2006/relationships/hyperlink" Target="consultantplus://offline/ref=FAAC159CD97CA73404AB0F2B8462D34B3354BBBEEC79D55DDE36B514882660EA27E24C378899199AD8674546B905FC51E68F923390D63CA4zFi3J" TargetMode="External"/><Relationship Id="rId107" Type="http://schemas.openxmlformats.org/officeDocument/2006/relationships/hyperlink" Target="consultantplus://offline/ref=FAAC159CD97CA73404AB0F2B8462D34B3455BABDEC73D55DDE36B514882660EA27E24C378899189DD0674546B905FC51E68F923390D63CA4zFi3J" TargetMode="External"/><Relationship Id="rId11" Type="http://schemas.openxmlformats.org/officeDocument/2006/relationships/hyperlink" Target="consultantplus://offline/ref=FAAC159CD97CA73404AB0F2B8462D34B3455BABDEC73D55DDE36B514882660EA27E24C3788991994DE674546B905FC51E68F923390D63CA4zFi3J" TargetMode="External"/><Relationship Id="rId32" Type="http://schemas.openxmlformats.org/officeDocument/2006/relationships/hyperlink" Target="consultantplus://offline/ref=FAAC159CD97CA73404AB0F2B8462D34B3456BDB9EC74D55DDE36B514882660EA27E24C32889912C98828441AFD59EF51EE8F90328CzDi7J" TargetMode="External"/><Relationship Id="rId37" Type="http://schemas.openxmlformats.org/officeDocument/2006/relationships/hyperlink" Target="consultantplus://offline/ref=FAAC159CD97CA73404AB0F2B8462D34B3355B8BEE974D55DDE36B514882660EA27E24C378899199ED8674546B905FC51E68F923390D63CA4zFi3J" TargetMode="External"/><Relationship Id="rId53" Type="http://schemas.openxmlformats.org/officeDocument/2006/relationships/hyperlink" Target="consultantplus://offline/ref=FAAC159CD97CA73404AB0F2B8462D34B3355B8BEE974D55DDE36B514882660EA27E24C378899199EDD674546B905FC51E68F923390D63CA4zFi3J" TargetMode="External"/><Relationship Id="rId58" Type="http://schemas.openxmlformats.org/officeDocument/2006/relationships/hyperlink" Target="consultantplus://offline/ref=FAAC159CD97CA73404AB0F2B8462D34B3355B8BEE974D55DDE36B514882660EA27E24C3788991999DB674546B905FC51E68F923390D63CA4zFi3J" TargetMode="External"/><Relationship Id="rId74" Type="http://schemas.openxmlformats.org/officeDocument/2006/relationships/hyperlink" Target="consultantplus://offline/ref=FAAC159CD97CA73404AB0F2B8462D34B3455B5BCED79D55DDE36B514882660EA27E24C3788991895D0674546B905FC51E68F923390D63CA4zFi3J" TargetMode="External"/><Relationship Id="rId79" Type="http://schemas.openxmlformats.org/officeDocument/2006/relationships/hyperlink" Target="consultantplus://offline/ref=FAAC159CD97CA73404AB0F2B8462D34B3354B8B7EF72D55DDE36B514882660EA27E24C378899199FD9674546B905FC51E68F923390D63CA4zFi3J" TargetMode="External"/><Relationship Id="rId102" Type="http://schemas.openxmlformats.org/officeDocument/2006/relationships/hyperlink" Target="consultantplus://offline/ref=FAAC159CD97CA73404AB0F2B8462D34B3354BBBEED71D55DDE36B514882660EA27E24C378899189CDE674546B905FC51E68F923390D63CA4zFi3J" TargetMode="External"/><Relationship Id="rId123" Type="http://schemas.openxmlformats.org/officeDocument/2006/relationships/hyperlink" Target="consultantplus://offline/ref=FAAC159CD97CA73404AB0F2B8462D34B3455BABDEC73D55DDE36B514882660EA27E24C378899189CDE674546B905FC51E68F923390D63CA4zFi3J" TargetMode="External"/><Relationship Id="rId128" Type="http://schemas.openxmlformats.org/officeDocument/2006/relationships/hyperlink" Target="consultantplus://offline/ref=FAAC159CD97CA73404AB0F2B8462D34B3354BBBEEC79D55DDE36B514882660EA27E24C3788991994DC674546B905FC51E68F923390D63CA4zFi3J" TargetMode="External"/><Relationship Id="rId144" Type="http://schemas.openxmlformats.org/officeDocument/2006/relationships/hyperlink" Target="consultantplus://offline/ref=FAAC159CD97CA73404AB0F2B8462D34B3354B8B7EF72D55DDE36B514882660EA27E24C378899199ED9674546B905FC51E68F923390D63CA4zFi3J" TargetMode="External"/><Relationship Id="rId149" Type="http://schemas.openxmlformats.org/officeDocument/2006/relationships/hyperlink" Target="consultantplus://offline/ref=FAAC159CD97CA73404AB0F2B8462D34B3354B8B7EF72D55DDE36B514882660EA27E24C378899199BD9674546B905FC51E68F923390D63CA4zFi3J" TargetMode="External"/><Relationship Id="rId5" Type="http://schemas.openxmlformats.org/officeDocument/2006/relationships/hyperlink" Target="consultantplus://offline/ref=FAAC159CD97CA73404AB0F2B8462D34B3354BBBEED71D55DDE36B514882660EA27E24C378899189CD9674546B905FC51E68F923390D63CA4zFi3J" TargetMode="External"/><Relationship Id="rId90" Type="http://schemas.openxmlformats.org/officeDocument/2006/relationships/hyperlink" Target="consultantplus://offline/ref=FAAC159CD97CA73404AB0F2B8462D34B3455BABDEC73D55DDE36B514882660EA27E24C378899189DDF674546B905FC51E68F923390D63CA4zFi3J" TargetMode="External"/><Relationship Id="rId95" Type="http://schemas.openxmlformats.org/officeDocument/2006/relationships/hyperlink" Target="consultantplus://offline/ref=FAAC159CD97CA73404AB0F2B8462D34B3354BBBEEC79D55DDE36B514882660EA27E24C3788991995DD674546B905FC51E68F923390D63CA4zFi3J" TargetMode="External"/><Relationship Id="rId160" Type="http://schemas.openxmlformats.org/officeDocument/2006/relationships/hyperlink" Target="consultantplus://offline/ref=FAAC159CD97CA73404AB0F2B8462D34B3354B8B7EF72D55DDE36B514882660EA27E24C378899199ADF674546B905FC51E68F923390D63CA4zFi3J" TargetMode="External"/><Relationship Id="rId165" Type="http://schemas.openxmlformats.org/officeDocument/2006/relationships/hyperlink" Target="consultantplus://offline/ref=FAAC159CD97CA73404AB0F2B8462D34B3354B8B7EF72D55DDE36B514882660EA27E24C3788991994D8674546B905FC51E68F923390D63CA4zFi3J" TargetMode="External"/><Relationship Id="rId181" Type="http://schemas.openxmlformats.org/officeDocument/2006/relationships/hyperlink" Target="consultantplus://offline/ref=FAAC159CD97CA73404AB0F2B8462D34B3354BBBEEC79D55DDE36B514882660EA27E24C3788991994D0674546B905FC51E68F923390D63CA4zFi3J" TargetMode="External"/><Relationship Id="rId186" Type="http://schemas.openxmlformats.org/officeDocument/2006/relationships/hyperlink" Target="consultantplus://offline/ref=FAAC159CD97CA73404AB0F2B8462D34B3354BBBEED71D55DDE36B514882660EA27E24C3788991899DD674546B905FC51E68F923390D63CA4zFi3J" TargetMode="External"/><Relationship Id="rId22" Type="http://schemas.openxmlformats.org/officeDocument/2006/relationships/hyperlink" Target="consultantplus://offline/ref=FAAC159CD97CA73404AB0F2B8462D34B3454B8BFE478D55DDE36B514882660EA27E24C378899199DDC674546B905FC51E68F923390D63CA4zFi3J" TargetMode="External"/><Relationship Id="rId27" Type="http://schemas.openxmlformats.org/officeDocument/2006/relationships/hyperlink" Target="consultantplus://offline/ref=FAAC159CD97CA73404AB0F2B8462D34B3354B8B7EF72D55DDE36B514882660EA27E24C378899199CDF674546B905FC51E68F923390D63CA4zFi3J" TargetMode="External"/><Relationship Id="rId43" Type="http://schemas.openxmlformats.org/officeDocument/2006/relationships/hyperlink" Target="consultantplus://offline/ref=FAAC159CD97CA73404AB0F2B8462D34B3354BBBEED71D55DDE36B514882660EA27E24C378899189CDF674546B905FC51E68F923390D63CA4zFi3J" TargetMode="External"/><Relationship Id="rId48" Type="http://schemas.openxmlformats.org/officeDocument/2006/relationships/hyperlink" Target="consultantplus://offline/ref=FAAC159CD97CA73404AB0F2B8462D34B3354B8B7EF72D55DDE36B514882660EA27E24C378899199CD1674546B905FC51E68F923390D63CA4zFi3J" TargetMode="External"/><Relationship Id="rId64" Type="http://schemas.openxmlformats.org/officeDocument/2006/relationships/hyperlink" Target="consultantplus://offline/ref=FAAC159CD97CA73404AB0F2B8462D34B3355B8BEE974D55DDE36B514882660EA27E24C3788991999D0674546B905FC51E68F923390D63CA4zFi3J" TargetMode="External"/><Relationship Id="rId69" Type="http://schemas.openxmlformats.org/officeDocument/2006/relationships/hyperlink" Target="consultantplus://offline/ref=FAAC159CD97CA73404AB0F2B8462D34B3455BCBEED78D55DDE36B514882660EA27E24C378899199BDA674546B905FC51E68F923390D63CA4zFi3J" TargetMode="External"/><Relationship Id="rId113" Type="http://schemas.openxmlformats.org/officeDocument/2006/relationships/hyperlink" Target="consultantplus://offline/ref=FAAC159CD97CA73404AB0F2B8462D34B3354BBBEEC79D55DDE36B514882660EA27E24C3788991994D9674546B905FC51E68F923390D63CA4zFi3J" TargetMode="External"/><Relationship Id="rId118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134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139" Type="http://schemas.openxmlformats.org/officeDocument/2006/relationships/hyperlink" Target="consultantplus://offline/ref=FAAC159CD97CA73404AB0F2B8462D34B3354BBBEED71D55DDE36B514882660EA27E24C378899189EDA674546B905FC51E68F923390D63CA4zFi3J" TargetMode="External"/><Relationship Id="rId80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85" Type="http://schemas.openxmlformats.org/officeDocument/2006/relationships/hyperlink" Target="consultantplus://offline/ref=FAAC159CD97CA73404AB0F2B8462D34B3454BEBAE874D55DDE36B514882660EA35E2143B8890079DD8721317FFz5i3J" TargetMode="External"/><Relationship Id="rId150" Type="http://schemas.openxmlformats.org/officeDocument/2006/relationships/hyperlink" Target="consultantplus://offline/ref=FAAC159CD97CA73404AB0F2B8462D34B3454BEBAE874D55DDE36B514882660EA27E24C338B9912C98828441AFD59EF51EE8F90328CzDi7J" TargetMode="External"/><Relationship Id="rId155" Type="http://schemas.openxmlformats.org/officeDocument/2006/relationships/hyperlink" Target="consultantplus://offline/ref=FAAC159CD97CA73404AB0F2B8462D34B3455B4BAE979D55DDE36B514882660EA27E24C30819812C98828441AFD59EF51EE8F90328CzDi7J" TargetMode="External"/><Relationship Id="rId171" Type="http://schemas.openxmlformats.org/officeDocument/2006/relationships/hyperlink" Target="consultantplus://offline/ref=FAAC159CD97CA73404AB0F2B8462D34B3354BBBEED71D55DDE36B514882660EA27E24C378899189ED1674546B905FC51E68F923390D63CA4zFi3J" TargetMode="External"/><Relationship Id="rId176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192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197" Type="http://schemas.openxmlformats.org/officeDocument/2006/relationships/hyperlink" Target="consultantplus://offline/ref=FAAC159CD97CA73404AB0F2B8462D34B3454BEBAE874D55DDE36B514882660EA27E24C3788991A99DC674546B905FC51E68F923390D63CA4zFi3J" TargetMode="External"/><Relationship Id="rId201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12" Type="http://schemas.openxmlformats.org/officeDocument/2006/relationships/hyperlink" Target="consultantplus://offline/ref=FAAC159CD97CA73404AB0F2B8462D34B3454B8BFE478D55DDE36B514882660EA27E24C378899199DDC674546B905FC51E68F923390D63CA4zFi3J" TargetMode="External"/><Relationship Id="rId17" Type="http://schemas.openxmlformats.org/officeDocument/2006/relationships/hyperlink" Target="consultantplus://offline/ref=FAAC159CD97CA73404AB0F2B8462D34B3355B8BEE974D55DDE36B514882660EA27E24C378899199DDE674546B905FC51E68F923390D63CA4zFi3J" TargetMode="External"/><Relationship Id="rId33" Type="http://schemas.openxmlformats.org/officeDocument/2006/relationships/hyperlink" Target="consultantplus://offline/ref=FAAC159CD97CA73404AB0F2B8462D34B3355B8BEE974D55DDE36B514882660EA27E24C378899199CD8674546B905FC51E68F923390D63CA4zFi3J" TargetMode="External"/><Relationship Id="rId38" Type="http://schemas.openxmlformats.org/officeDocument/2006/relationships/hyperlink" Target="consultantplus://offline/ref=FAAC159CD97CA73404AB0F2B8462D34B3355B8BEE974D55DDE36B514882660EA27E24C378899199ED8674546B905FC51E68F923390D63CA4zFi3J" TargetMode="External"/><Relationship Id="rId59" Type="http://schemas.openxmlformats.org/officeDocument/2006/relationships/hyperlink" Target="consultantplus://offline/ref=FAAC159CD97CA73404AB0F2B8462D34B3355B8BEE974D55DDE36B514882660EA27E24C3788991999DA674546B905FC51E68F923390D63CA4zFi3J" TargetMode="External"/><Relationship Id="rId103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108" Type="http://schemas.openxmlformats.org/officeDocument/2006/relationships/hyperlink" Target="consultantplus://offline/ref=FAAC159CD97CA73404AB0F2B8462D34B3354BBBEED71D55DDE36B514882660EA27E24C378899189CD1674546B905FC51E68F923390D63CA4zFi3J" TargetMode="External"/><Relationship Id="rId124" Type="http://schemas.openxmlformats.org/officeDocument/2006/relationships/hyperlink" Target="consultantplus://offline/ref=FAAC159CD97CA73404AB0F2B8462D34B3354BBBEED71D55DDE36B514882660EA27E24C378899189FDE674546B905FC51E68F923390D63CA4zFi3J" TargetMode="External"/><Relationship Id="rId129" Type="http://schemas.openxmlformats.org/officeDocument/2006/relationships/hyperlink" Target="consultantplus://offline/ref=FAAC159CD97CA73404AB0F2B8462D34B3455BABDEC73D55DDE36B514882660EA27E24C378899189FDB674546B905FC51E68F923390D63CA4zFi3J" TargetMode="External"/><Relationship Id="rId54" Type="http://schemas.openxmlformats.org/officeDocument/2006/relationships/hyperlink" Target="consultantplus://offline/ref=FAAC159CD97CA73404AB0F2B8462D34B3454BEBAE874D55DDE36B514882660EA35E2143B8890079DD8721317FFz5i3J" TargetMode="External"/><Relationship Id="rId70" Type="http://schemas.openxmlformats.org/officeDocument/2006/relationships/hyperlink" Target="consultantplus://offline/ref=FAAC159CD97CA73404AB0F2B8462D34B3355B8BEE974D55DDE36B514882660EA27E24C378899199CD8674546B905FC51E68F923390D63CA4zFi3J" TargetMode="External"/><Relationship Id="rId75" Type="http://schemas.openxmlformats.org/officeDocument/2006/relationships/hyperlink" Target="consultantplus://offline/ref=FAAC159CD97CA73404AB0F2B8462D34B3355B8BEE974D55DDE36B514882660EA27E24C3788991998DF674546B905FC51E68F923390D63CA4zFi3J" TargetMode="External"/><Relationship Id="rId91" Type="http://schemas.openxmlformats.org/officeDocument/2006/relationships/hyperlink" Target="consultantplus://offline/ref=FAAC159CD97CA73404AB0F2B8462D34B3455BABDEC73D55DDE36B514882660EA27E24C378899189DDE674546B905FC51E68F923390D63CA4zFi3J" TargetMode="External"/><Relationship Id="rId96" Type="http://schemas.openxmlformats.org/officeDocument/2006/relationships/hyperlink" Target="consultantplus://offline/ref=FAAC159CD97CA73404AB0F2B8462D34B3354BBBEEC79D55DDE36B514882660EA27E24C3788991995DF674546B905FC51E68F923390D63CA4zFi3J" TargetMode="External"/><Relationship Id="rId140" Type="http://schemas.openxmlformats.org/officeDocument/2006/relationships/hyperlink" Target="consultantplus://offline/ref=FAAC159CD97CA73404AB0F2B8462D34B3354BBBEEC79D55DDE36B514882660EA27E24C3788991994DE674546B905FC51E68F923390D63CA4zFi3J" TargetMode="External"/><Relationship Id="rId145" Type="http://schemas.openxmlformats.org/officeDocument/2006/relationships/hyperlink" Target="consultantplus://offline/ref=FAAC159CD97CA73404AB0F2B8462D34B3354B8B7EF72D55DDE36B514882660EA27E24C378899199EDF674546B905FC51E68F923390D63CA4zFi3J" TargetMode="External"/><Relationship Id="rId161" Type="http://schemas.openxmlformats.org/officeDocument/2006/relationships/hyperlink" Target="consultantplus://offline/ref=FAAC159CD97CA73404AB0F2B8462D34B3354B8B7EF72D55DDE36B514882660EA27E24C3788991995DB674546B905FC51E68F923390D63CA4zFi3J" TargetMode="External"/><Relationship Id="rId166" Type="http://schemas.openxmlformats.org/officeDocument/2006/relationships/hyperlink" Target="consultantplus://offline/ref=FAAC159CD97CA73404AB0F2B8462D34B3454BEBAE874D55DDE36B514882660EA27E24C328A9E12C98828441AFD59EF51EE8F90328CzDi7J" TargetMode="External"/><Relationship Id="rId182" Type="http://schemas.openxmlformats.org/officeDocument/2006/relationships/hyperlink" Target="consultantplus://offline/ref=FAAC159CD97CA73404AB0F2B8462D34B3454BEBAE874D55DDE36B514882660EA27E24C3F88924DCC9D391C17F44EF150F1939230z8iDJ" TargetMode="External"/><Relationship Id="rId187" Type="http://schemas.openxmlformats.org/officeDocument/2006/relationships/hyperlink" Target="consultantplus://offline/ref=FAAC159CD97CA73404AB0F2B8462D34B3354BBBEEC79D55DDE36B514882660EA27E24C378899189DDB674546B905FC51E68F923390D63CA4zFi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AC159CD97CA73404AB0F2B8462D34B3354BBBEEC79D55DDE36B514882660EA27E24C378899199AD8674546B905FC51E68F923390D63CA4zFi3J" TargetMode="External"/><Relationship Id="rId23" Type="http://schemas.openxmlformats.org/officeDocument/2006/relationships/hyperlink" Target="consultantplus://offline/ref=FAAC159CD97CA73404AB0F2B8462D34B3454BEBAE874D55DDE36B514882660EA27E24C378D9912C98828441AFD59EF51EE8F90328CzDi7J" TargetMode="External"/><Relationship Id="rId28" Type="http://schemas.openxmlformats.org/officeDocument/2006/relationships/hyperlink" Target="consultantplus://offline/ref=FAAC159CD97CA73404AB0F2B8462D34B3354BBBEEC79D55DDE36B514882660EA27E24C378899199ADB674546B905FC51E68F923390D63CA4zFi3J" TargetMode="External"/><Relationship Id="rId49" Type="http://schemas.openxmlformats.org/officeDocument/2006/relationships/hyperlink" Target="consultantplus://offline/ref=FAAC159CD97CA73404AB0F2B8462D34B3455BABDEC73D55DDE36B514882660EA27E24C378899189DDB674546B905FC51E68F923390D63CA4zFi3J" TargetMode="External"/><Relationship Id="rId114" Type="http://schemas.openxmlformats.org/officeDocument/2006/relationships/hyperlink" Target="consultantplus://offline/ref=FAAC159CD97CA73404AB0F2B8462D34B3354BBBEED71D55DDE36B514882660EA27E24C378899189FDA674546B905FC51E68F923390D63CA4zFi3J" TargetMode="External"/><Relationship Id="rId119" Type="http://schemas.openxmlformats.org/officeDocument/2006/relationships/hyperlink" Target="consultantplus://offline/ref=FAAC159CD97CA73404AB0F2B8462D34B3455BABDEC73D55DDE36B514882660EA27E24C378899189CD9674546B905FC51E68F923390D63CA4zFi3J" TargetMode="External"/><Relationship Id="rId44" Type="http://schemas.openxmlformats.org/officeDocument/2006/relationships/hyperlink" Target="consultantplus://offline/ref=FAAC159CD97CA73404AB0F2B8462D34B3456BFBAED72D55DDE36B514882660EA27E24C378899199DD0674546B905FC51E68F923390D63CA4zFi3J" TargetMode="External"/><Relationship Id="rId60" Type="http://schemas.openxmlformats.org/officeDocument/2006/relationships/hyperlink" Target="consultantplus://offline/ref=FAAC159CD97CA73404AB0F2B8462D34B3355B8BEE974D55DDE36B514882660EA27E24C3788991999DC674546B905FC51E68F923390D63CA4zFi3J" TargetMode="External"/><Relationship Id="rId65" Type="http://schemas.openxmlformats.org/officeDocument/2006/relationships/hyperlink" Target="consultantplus://offline/ref=FAAC159CD97CA73404AB0F2B8462D34B3355B8BEE974D55DDE36B514882660EA27E24C3788991998D9674546B905FC51E68F923390D63CA4zFi3J" TargetMode="External"/><Relationship Id="rId81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86" Type="http://schemas.openxmlformats.org/officeDocument/2006/relationships/hyperlink" Target="consultantplus://offline/ref=FAAC159CD97CA73404AB0F2B8462D34B3456B5BFEA77D55DDE36B514882660EA27E24C37889B199BD1674546B905FC51E68F923390D63CA4zFi3J" TargetMode="External"/><Relationship Id="rId130" Type="http://schemas.openxmlformats.org/officeDocument/2006/relationships/hyperlink" Target="consultantplus://offline/ref=FAAC159CD97CA73404AB0F2B8462D34B3354B8B7EF72D55DDE36B514882660EA27E24C378899199FD8674546B905FC51E68F923390D63CA4zFi3J" TargetMode="External"/><Relationship Id="rId135" Type="http://schemas.openxmlformats.org/officeDocument/2006/relationships/hyperlink" Target="consultantplus://offline/ref=FAAC159CD97CA73404AB0F2B8462D34B3354BBBEED71D55DDE36B514882660EA27E24C378899189ED9674546B905FC51E68F923390D63CA4zFi3J" TargetMode="External"/><Relationship Id="rId151" Type="http://schemas.openxmlformats.org/officeDocument/2006/relationships/hyperlink" Target="consultantplus://offline/ref=FAAC159CD97CA73404AB0F2B8462D34B3354B8B7EF72D55DDE36B514882660EA27E24C378899199BDA674546B905FC51E68F923390D63CA4zFi3J" TargetMode="External"/><Relationship Id="rId156" Type="http://schemas.openxmlformats.org/officeDocument/2006/relationships/hyperlink" Target="consultantplus://offline/ref=FAAC159CD97CA73404AB0F2B8462D34B3455B4BAE979D55DDE36B514882660EA27E24C318C9B12C98828441AFD59EF51EE8F90328CzDi7J" TargetMode="External"/><Relationship Id="rId177" Type="http://schemas.openxmlformats.org/officeDocument/2006/relationships/hyperlink" Target="consultantplus://offline/ref=FAAC159CD97CA73404AB0F2B8462D34B3354BBBEED71D55DDE36B514882660EA27E24C3788991899DB674546B905FC51E68F923390D63CA4zFi3J" TargetMode="External"/><Relationship Id="rId198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172" Type="http://schemas.openxmlformats.org/officeDocument/2006/relationships/hyperlink" Target="consultantplus://offline/ref=FAAC159CD97CA73404AB0F2B8462D34B3354BBBEED71D55DDE36B514882660EA27E24C378899189ED0674546B905FC51E68F923390D63CA4zFi3J" TargetMode="External"/><Relationship Id="rId193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202" Type="http://schemas.openxmlformats.org/officeDocument/2006/relationships/hyperlink" Target="consultantplus://offline/ref=FAAC159CD97CA73404AB0F2B8462D34B3354BBBEED71D55DDE36B514882660EA27E24C3788991899D1674546B905FC51E68F923390D63CA4zFi3J" TargetMode="External"/><Relationship Id="rId13" Type="http://schemas.openxmlformats.org/officeDocument/2006/relationships/hyperlink" Target="consultantplus://offline/ref=FAAC159CD97CA73404AB0F2B8462D34B3454BEBAE874D55DDE36B514882660EA27E24C378D9912C98828441AFD59EF51EE8F90328CzDi7J" TargetMode="External"/><Relationship Id="rId18" Type="http://schemas.openxmlformats.org/officeDocument/2006/relationships/hyperlink" Target="consultantplus://offline/ref=FAAC159CD97CA73404AB0F2B8462D34B3354B8B7EF72D55DDE36B514882660EA27E24C378899199CDB674546B905FC51E68F923390D63CA4zFi3J" TargetMode="External"/><Relationship Id="rId39" Type="http://schemas.openxmlformats.org/officeDocument/2006/relationships/hyperlink" Target="consultantplus://offline/ref=FAAC159CD97CA73404AB0F2B8462D34B3354BBBEED71D55DDE36B514882660EA27E24C378899189CDC674546B905FC51E68F923390D63CA4zFi3J" TargetMode="External"/><Relationship Id="rId109" Type="http://schemas.openxmlformats.org/officeDocument/2006/relationships/hyperlink" Target="consultantplus://offline/ref=FAAC159CD97CA73404AB0F2B8462D34B3454BEBAE874D55DDE36B514882660EA27E24C3788991B9DD9674546B905FC51E68F923390D63CA4zFi3J" TargetMode="External"/><Relationship Id="rId34" Type="http://schemas.openxmlformats.org/officeDocument/2006/relationships/hyperlink" Target="consultantplus://offline/ref=FAAC159CD97CA73404AB0F2B8462D34B3355B8BEE974D55DDE36B514882660EA27E24C378899199FDF674546B905FC51E68F923390D63CA4zFi3J" TargetMode="External"/><Relationship Id="rId50" Type="http://schemas.openxmlformats.org/officeDocument/2006/relationships/hyperlink" Target="consultantplus://offline/ref=FAAC159CD97CA73404AB0F2B8462D34B3455BABDEC73D55DDE36B514882660EA27E24C378899189DDA674546B905FC51E68F923390D63CA4zFi3J" TargetMode="External"/><Relationship Id="rId55" Type="http://schemas.openxmlformats.org/officeDocument/2006/relationships/hyperlink" Target="consultantplus://offline/ref=FAAC159CD97CA73404AB0F2B8462D34B3456BFBAED72D55DDE36B514882660EA27E24C378899199CD9674546B905FC51E68F923390D63CA4zFi3J" TargetMode="External"/><Relationship Id="rId76" Type="http://schemas.openxmlformats.org/officeDocument/2006/relationships/hyperlink" Target="consultantplus://offline/ref=FAAC159CD97CA73404AB0F2B8462D34B3355B8BEE974D55DDE36B514882660EA27E24C3788991998D1674546B905FC51E68F923390D63CA4zFi3J" TargetMode="External"/><Relationship Id="rId97" Type="http://schemas.openxmlformats.org/officeDocument/2006/relationships/hyperlink" Target="consultantplus://offline/ref=FAAC159CD97CA73404AB0F2B8462D34B3354BBBEEC79D55DDE36B514882660EA27E24C3788991995DE674546B905FC51E68F923390D63CA4zFi3J" TargetMode="External"/><Relationship Id="rId104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120" Type="http://schemas.openxmlformats.org/officeDocument/2006/relationships/hyperlink" Target="consultantplus://offline/ref=FAAC159CD97CA73404AB0F2B8462D34B3455BABDEC73D55DDE36B514882660EA27E24C378899189CDB674546B905FC51E68F923390D63CA4zFi3J" TargetMode="External"/><Relationship Id="rId125" Type="http://schemas.openxmlformats.org/officeDocument/2006/relationships/hyperlink" Target="consultantplus://offline/ref=FAAC159CD97CA73404AB0F2B8462D34B3455BABDEC73D55DDE36B514882660EA27E24C378899189CD1674546B905FC51E68F923390D63CA4zFi3J" TargetMode="External"/><Relationship Id="rId141" Type="http://schemas.openxmlformats.org/officeDocument/2006/relationships/hyperlink" Target="consultantplus://offline/ref=FAAC159CD97CA73404AB0F2B8462D34B3354B8B7EF72D55DDE36B514882660EA27E24C378899199FDA674546B905FC51E68F923390D63CA4zFi3J" TargetMode="External"/><Relationship Id="rId146" Type="http://schemas.openxmlformats.org/officeDocument/2006/relationships/hyperlink" Target="consultantplus://offline/ref=FAAC159CD97CA73404AB0F2B8462D34B3354B8B7EF72D55DDE36B514882660EA27E24C3788991999DE674546B905FC51E68F923390D63CA4zFi3J" TargetMode="External"/><Relationship Id="rId167" Type="http://schemas.openxmlformats.org/officeDocument/2006/relationships/hyperlink" Target="consultantplus://offline/ref=FAAC159CD97CA73404AB0F2B8462D34B3354B8B7EF72D55DDE36B514882660EA27E24C3788991994DB674546B905FC51E68F923390D63CA4zFi3J" TargetMode="External"/><Relationship Id="rId188" Type="http://schemas.openxmlformats.org/officeDocument/2006/relationships/hyperlink" Target="consultantplus://offline/ref=FAAC159CD97CA73404AB0F2B8462D34B3354BBBEEC79D55DDE36B514882660EA27E24C378899189DDA674546B905FC51E68F923390D63CA4zFi3J" TargetMode="External"/><Relationship Id="rId7" Type="http://schemas.openxmlformats.org/officeDocument/2006/relationships/hyperlink" Target="consultantplus://offline/ref=FAAC159CD97CA73404AB0F2B8462D34B3355B8BEE974D55DDE36B514882660EA27E24C378899199DDE674546B905FC51E68F923390D63CA4zFi3J" TargetMode="External"/><Relationship Id="rId71" Type="http://schemas.openxmlformats.org/officeDocument/2006/relationships/hyperlink" Target="consultantplus://offline/ref=FAAC159CD97CA73404AB0F2B8462D34B3455BCBEED78D55DDE36B514882660EA27E24C378899199BDA674546B905FC51E68F923390D63CA4zFi3J" TargetMode="External"/><Relationship Id="rId92" Type="http://schemas.openxmlformats.org/officeDocument/2006/relationships/hyperlink" Target="consultantplus://offline/ref=FAAC159CD97CA73404AB0F2B8462D34B3354BBBEEC79D55DDE36B514882660EA27E24C378899199AD0674546B905FC51E68F923390D63CA4zFi3J" TargetMode="External"/><Relationship Id="rId162" Type="http://schemas.openxmlformats.org/officeDocument/2006/relationships/hyperlink" Target="consultantplus://offline/ref=FAAC159CD97CA73404AB0F2B8462D34B3354B8B7EF72D55DDE36B514882660EA27E24C3788991995DD674546B905FC51E68F923390D63CA4zFi3J" TargetMode="External"/><Relationship Id="rId183" Type="http://schemas.openxmlformats.org/officeDocument/2006/relationships/hyperlink" Target="consultantplus://offline/ref=FAAC159CD97CA73404AB0F2B8462D34B3454B8BFE478D55DDE36B514882660EA27E24C378899199CD9674546B905FC51E68F923390D63CA4zFi3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AAC159CD97CA73404AB0F2B8462D34B3456BDB9EC74D55DDE36B514882660EA27E24C32889912C98828441AFD59EF51EE8F90328CzDi7J" TargetMode="External"/><Relationship Id="rId24" Type="http://schemas.openxmlformats.org/officeDocument/2006/relationships/hyperlink" Target="consultantplus://offline/ref=FAAC159CD97CA73404AB0F2B8462D34B3354B8B7EF72D55DDE36B514882660EA27E24C378899199CDA674546B905FC51E68F923390D63CA4zFi3J" TargetMode="External"/><Relationship Id="rId40" Type="http://schemas.openxmlformats.org/officeDocument/2006/relationships/hyperlink" Target="consultantplus://offline/ref=FAAC159CD97CA73404AB0F2B8462D34B3454BEBAE874D55DDE36B514882660EA35E2143B8890079DD8721317FFz5i3J" TargetMode="External"/><Relationship Id="rId45" Type="http://schemas.openxmlformats.org/officeDocument/2006/relationships/hyperlink" Target="consultantplus://offline/ref=FAAC159CD97CA73404AB0F2B8462D34B3454BEBAE874D55DDE36B514882660EA35E2143B8890079DD8721317FFz5i3J" TargetMode="External"/><Relationship Id="rId66" Type="http://schemas.openxmlformats.org/officeDocument/2006/relationships/hyperlink" Target="consultantplus://offline/ref=FAAC159CD97CA73404AB0F2B8462D34B3455B5BCED79D55DDE36B514882660EA27E24C3788991895D1674546B905FC51E68F923390D63CA4zFi3J" TargetMode="External"/><Relationship Id="rId87" Type="http://schemas.openxmlformats.org/officeDocument/2006/relationships/hyperlink" Target="consultantplus://offline/ref=FAAC159CD97CA73404AB0F2B8462D34B3353BCB6E575D55DDE36B514882660EA27E24C378899199FDB674546B905FC51E68F923390D63CA4zFi3J" TargetMode="External"/><Relationship Id="rId110" Type="http://schemas.openxmlformats.org/officeDocument/2006/relationships/hyperlink" Target="consultantplus://offline/ref=FAAC159CD97CA73404AB0F2B8462D34B3454B8BFE478D55DDE36B514882660EA27E24C378899199DDF674546B905FC51E68F923390D63CA4zFi3J" TargetMode="External"/><Relationship Id="rId115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131" Type="http://schemas.openxmlformats.org/officeDocument/2006/relationships/hyperlink" Target="consultantplus://offline/ref=FAAC159CD97CA73404AB0F2B8462D34B3454BEBAE874D55DDE36B514882660EA27E24C3788991B9FDD674546B905FC51E68F923390D63CA4zFi3J" TargetMode="External"/><Relationship Id="rId136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157" Type="http://schemas.openxmlformats.org/officeDocument/2006/relationships/hyperlink" Target="consultantplus://offline/ref=FAAC159CD97CA73404AB0F2B8462D34B3354B8B7EF72D55DDE36B514882660EA27E24C378899199BD0674546B905FC51E68F923390D63CA4zFi3J" TargetMode="External"/><Relationship Id="rId178" Type="http://schemas.openxmlformats.org/officeDocument/2006/relationships/hyperlink" Target="consultantplus://offline/ref=FAAC159CD97CA73404AB0F2B8462D34B3354B8B7EF72D55DDE36B514882660EA27E24C3788991994DC674546B905FC51E68F923390D63CA4zFi3J" TargetMode="External"/><Relationship Id="rId61" Type="http://schemas.openxmlformats.org/officeDocument/2006/relationships/hyperlink" Target="consultantplus://offline/ref=FAAC159CD97CA73404AB0F2B8462D34B3456BDB9EC74D55DDE36B514882660EA35E2143B8890079DD8721317FFz5i3J" TargetMode="External"/><Relationship Id="rId82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152" Type="http://schemas.openxmlformats.org/officeDocument/2006/relationships/hyperlink" Target="consultantplus://offline/ref=FAAC159CD97CA73404AB0F2B8462D34B3454BEBAE874D55DDE36B514882660EA27E24C338B9912C98828441AFD59EF51EE8F90328CzDi7J" TargetMode="External"/><Relationship Id="rId173" Type="http://schemas.openxmlformats.org/officeDocument/2006/relationships/hyperlink" Target="consultantplus://offline/ref=FAAC159CD97CA73404AB0F2B8462D34B3354BBBEED71D55DDE36B514882660EA27E24C3788991899D9674546B905FC51E68F923390D63CA4zFi3J" TargetMode="External"/><Relationship Id="rId194" Type="http://schemas.openxmlformats.org/officeDocument/2006/relationships/hyperlink" Target="consultantplus://offline/ref=FAAC159CD97CA73404AB0F2B8462D34B3354BBBEED71D55DDE36B514882660EA27E24C3788991899DC674546B905FC51E68F923390D63CA4zFi3J" TargetMode="External"/><Relationship Id="rId199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203" Type="http://schemas.openxmlformats.org/officeDocument/2006/relationships/hyperlink" Target="consultantplus://offline/ref=FAAC159CD97CA73404AB0F2B8462D34B3454BEBAE874D55DDE36B514882660EA27E24C3788991A9AD8674546B905FC51E68F923390D63CA4zFi3J" TargetMode="External"/><Relationship Id="rId19" Type="http://schemas.openxmlformats.org/officeDocument/2006/relationships/hyperlink" Target="consultantplus://offline/ref=FAAC159CD97CA73404AB0F2B8462D34B3455B5BCED79D55DDE36B514882660EA27E24C3788991895DE674546B905FC51E68F923390D63CA4zFi3J" TargetMode="External"/><Relationship Id="rId14" Type="http://schemas.openxmlformats.org/officeDocument/2006/relationships/hyperlink" Target="consultantplus://offline/ref=FAAC159CD97CA73404AB0F2B8462D34B3455B5BCED79D55DDE36B514882660EA27E24C3788991895DC674546B905FC51E68F923390D63CA4zFi3J" TargetMode="External"/><Relationship Id="rId30" Type="http://schemas.openxmlformats.org/officeDocument/2006/relationships/hyperlink" Target="consultantplus://offline/ref=FAAC159CD97CA73404AB0F2B8462D34B3455BCBEED78D55DDE36B514882660EA27E24C378899199BDA674546B905FC51E68F923390D63CA4zFi3J" TargetMode="External"/><Relationship Id="rId35" Type="http://schemas.openxmlformats.org/officeDocument/2006/relationships/hyperlink" Target="consultantplus://offline/ref=FAAC159CD97CA73404AB0F2B8462D34B3454BEBAE874D55DDE36B514882660EA35E2143B8890079DD8721317FFz5i3J" TargetMode="External"/><Relationship Id="rId56" Type="http://schemas.openxmlformats.org/officeDocument/2006/relationships/hyperlink" Target="consultantplus://offline/ref=FAAC159CD97CA73404AB0F2B8462D34B3355B8BEE974D55DDE36B514882660EA27E24C378899199EDF674546B905FC51E68F923390D63CA4zFi3J" TargetMode="External"/><Relationship Id="rId77" Type="http://schemas.openxmlformats.org/officeDocument/2006/relationships/hyperlink" Target="consultantplus://offline/ref=FAAC159CD97CA73404AB0F2B8462D34B3355B8BEE974D55DDE36B514882660EA27E24C3788991998D0674546B905FC51E68F923390D63CA4zFi3J" TargetMode="External"/><Relationship Id="rId100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105" Type="http://schemas.openxmlformats.org/officeDocument/2006/relationships/hyperlink" Target="consultantplus://offline/ref=FAAC159CD97CA73404AB0F2B8462D34B3454BEBAE874D55DDE36B514882660EA35E2143B8890079DD8721317FFz5i3J" TargetMode="External"/><Relationship Id="rId126" Type="http://schemas.openxmlformats.org/officeDocument/2006/relationships/hyperlink" Target="consultantplus://offline/ref=FAAC159CD97CA73404AB0F2B8462D34B3455BABDEC73D55DDE36B514882660EA27E24C378899189FD9674546B905FC51E68F923390D63CA4zFi3J" TargetMode="External"/><Relationship Id="rId147" Type="http://schemas.openxmlformats.org/officeDocument/2006/relationships/hyperlink" Target="consultantplus://offline/ref=FAAC159CD97CA73404AB0F2B8462D34B3354B8B7EF72D55DDE36B514882660EA27E24C3788991999D0674546B905FC51E68F923390D63CA4zFi3J" TargetMode="External"/><Relationship Id="rId168" Type="http://schemas.openxmlformats.org/officeDocument/2006/relationships/hyperlink" Target="consultantplus://offline/ref=FAAC159CD97CA73404AB0F2B8462D34B3354B8B7EF72D55DDE36B514882660EA27E24C3788991994DD674546B905FC51E68F923390D63CA4zFi3J" TargetMode="External"/><Relationship Id="rId8" Type="http://schemas.openxmlformats.org/officeDocument/2006/relationships/hyperlink" Target="consultantplus://offline/ref=FAAC159CD97CA73404AB0F2B8462D34B3354B8B7EF72D55DDE36B514882660EA27E24C378899199DDC674546B905FC51E68F923390D63CA4zFi3J" TargetMode="External"/><Relationship Id="rId51" Type="http://schemas.openxmlformats.org/officeDocument/2006/relationships/hyperlink" Target="consultantplus://offline/ref=FAAC159CD97CA73404AB0F2B8462D34B3454BEBAE874D55DDE36B514882660EA35E2143B8890079DD8721317FFz5i3J" TargetMode="External"/><Relationship Id="rId72" Type="http://schemas.openxmlformats.org/officeDocument/2006/relationships/hyperlink" Target="consultantplus://offline/ref=FAAC159CD97CA73404AB0F2B8462D34B3355B8BEE974D55DDE36B514882660EA27E24C378899199CD8674546B905FC51E68F923390D63CA4zFi3J" TargetMode="External"/><Relationship Id="rId93" Type="http://schemas.openxmlformats.org/officeDocument/2006/relationships/hyperlink" Target="consultantplus://offline/ref=FAAC159CD97CA73404AB0F2B8462D34B3354BBBEEC79D55DDE36B514882660EA27E24C3788991995DA674546B905FC51E68F923390D63CA4zFi3J" TargetMode="External"/><Relationship Id="rId98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121" Type="http://schemas.openxmlformats.org/officeDocument/2006/relationships/hyperlink" Target="consultantplus://offline/ref=FAAC159CD97CA73404AB0F2B8462D34B3354BBBEED71D55DDE36B514882660EA27E24C378899189FDF674546B905FC51E68F923390D63CA4zFi3J" TargetMode="External"/><Relationship Id="rId142" Type="http://schemas.openxmlformats.org/officeDocument/2006/relationships/hyperlink" Target="consultantplus://offline/ref=FAAC159CD97CA73404AB0F2B8462D34B3354B8B7EF72D55DDE36B514882660EA27E24C378899199FDC674546B905FC51E68F923390D63CA4zFi3J" TargetMode="External"/><Relationship Id="rId163" Type="http://schemas.openxmlformats.org/officeDocument/2006/relationships/hyperlink" Target="consultantplus://offline/ref=FAAC159CD97CA73404AB0F2B8462D34B3354B8B7EF72D55DDE36B514882660EA27E24C3788991995DF674546B905FC51E68F923390D63CA4zFi3J" TargetMode="External"/><Relationship Id="rId184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189" Type="http://schemas.openxmlformats.org/officeDocument/2006/relationships/hyperlink" Target="consultantplus://offline/ref=FAAC159CD97CA73404AB0F2B8462D34B3354B8B7EF72D55DDE36B514882660EA27E24C3788991994D0674546B905FC51E68F923390D63CA4zFi3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AAC159CD97CA73404AB0F2B8462D34B3354B8B7EF72D55DDE36B514882660EA27E24C378899199CDC674546B905FC51E68F923390D63CA4zFi3J" TargetMode="External"/><Relationship Id="rId46" Type="http://schemas.openxmlformats.org/officeDocument/2006/relationships/hyperlink" Target="consultantplus://offline/ref=FAAC159CD97CA73404AB0F2B8462D34B3455BABDEC73D55DDE36B514882660EA27E24C3788991994D0674546B905FC51E68F923390D63CA4zFi3J" TargetMode="External"/><Relationship Id="rId67" Type="http://schemas.openxmlformats.org/officeDocument/2006/relationships/hyperlink" Target="consultantplus://offline/ref=FAAC159CD97CA73404AB0F2B8462D34B3355B8BEE974D55DDE36B514882660EA27E24C3788991998DA674546B905FC51E68F923390D63CA4zFi3J" TargetMode="External"/><Relationship Id="rId116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137" Type="http://schemas.openxmlformats.org/officeDocument/2006/relationships/hyperlink" Target="consultantplus://offline/ref=FAAC159CD97CA73404AB0F2B8462D34B3354BBBEED71D55DDE36B514882660EA27E24C378899189ED8674546B905FC51E68F923390D63CA4zFi3J" TargetMode="External"/><Relationship Id="rId158" Type="http://schemas.openxmlformats.org/officeDocument/2006/relationships/hyperlink" Target="consultantplus://offline/ref=FAAC159CD97CA73404AB0F2B8462D34B3354B8B7EF72D55DDE36B514882660EA27E24C378899199AD8674546B905FC51E68F923390D63CA4zFi3J" TargetMode="External"/><Relationship Id="rId20" Type="http://schemas.openxmlformats.org/officeDocument/2006/relationships/hyperlink" Target="consultantplus://offline/ref=FAAC159CD97CA73404AB0F2B8462D34B3456BFBAED72D55DDE36B514882660EA27E24C378899199DDC674546B905FC51E68F923390D63CA4zFi3J" TargetMode="External"/><Relationship Id="rId41" Type="http://schemas.openxmlformats.org/officeDocument/2006/relationships/hyperlink" Target="consultantplus://offline/ref=FAAC159CD97CA73404AB0F2B8462D34B3454BEBAE874D55DDE36B514882660EA35E2143B8890079DD8721317FFz5i3J" TargetMode="External"/><Relationship Id="rId62" Type="http://schemas.openxmlformats.org/officeDocument/2006/relationships/hyperlink" Target="consultantplus://offline/ref=FAAC159CD97CA73404AB0F2B8462D34B3355B8BEE974D55DDE36B514882660EA27E24C3788991999DF674546B905FC51E68F923390D63CA4zFi3J" TargetMode="External"/><Relationship Id="rId83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88" Type="http://schemas.openxmlformats.org/officeDocument/2006/relationships/hyperlink" Target="consultantplus://offline/ref=FAAC159CD97CA73404AB0F2B8462D34B3354BBBEEC79D55DDE36B514882660EA27E24C378899199ADF674546B905FC51E68F923390D63CA4zFi3J" TargetMode="External"/><Relationship Id="rId111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132" Type="http://schemas.openxmlformats.org/officeDocument/2006/relationships/hyperlink" Target="consultantplus://offline/ref=FAAC159CD97CA73404AB0F2B8462D34B3354BBBEED71D55DDE36B514882660EA27E24C378899189FD1674546B905FC51E68F923390D63CA4zFi3J" TargetMode="External"/><Relationship Id="rId153" Type="http://schemas.openxmlformats.org/officeDocument/2006/relationships/hyperlink" Target="consultantplus://offline/ref=FAAC159CD97CA73404AB0F2B8462D34B3354B8B7EF72D55DDE36B514882660EA27E24C378899199BDD674546B905FC51E68F923390D63CA4zFi3J" TargetMode="External"/><Relationship Id="rId174" Type="http://schemas.openxmlformats.org/officeDocument/2006/relationships/hyperlink" Target="consultantplus://offline/ref=FAAC159CD97CA73404AB0F2B8462D34B3354BBBEEC79D55DDE36B514882660EA27E24C3788991994D1674546B905FC51E68F923390D63CA4zFi3J" TargetMode="External"/><Relationship Id="rId179" Type="http://schemas.openxmlformats.org/officeDocument/2006/relationships/hyperlink" Target="consultantplus://offline/ref=FAAC159CD97CA73404AB0F2B8462D34B3354B8B7EF72D55DDE36B514882660EA27E24C3788991994DE674546B905FC51E68F923390D63CA4zFi3J" TargetMode="External"/><Relationship Id="rId195" Type="http://schemas.openxmlformats.org/officeDocument/2006/relationships/hyperlink" Target="consultantplus://offline/ref=FAAC159CD97CA73404AB0F2B8462D34B3354BBBEEC79D55DDE36B514882660EA27E24C378899189DDD674546B905FC51E68F923390D63CA4zFi3J" TargetMode="External"/><Relationship Id="rId190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204" Type="http://schemas.openxmlformats.org/officeDocument/2006/relationships/fontTable" Target="fontTable.xml"/><Relationship Id="rId15" Type="http://schemas.openxmlformats.org/officeDocument/2006/relationships/hyperlink" Target="consultantplus://offline/ref=FAAC159CD97CA73404AB0F2B8462D34B3354BBBEED71D55DDE36B514882660EA27E24C378899189CD9674546B905FC51E68F923390D63CA4zFi3J" TargetMode="External"/><Relationship Id="rId36" Type="http://schemas.openxmlformats.org/officeDocument/2006/relationships/hyperlink" Target="consultantplus://offline/ref=FAAC159CD97CA73404AB0F2B8462D34B3454BEBAE874D55DDE36B514882660EA35E2143B8890079DD8721317FFz5i3J" TargetMode="External"/><Relationship Id="rId57" Type="http://schemas.openxmlformats.org/officeDocument/2006/relationships/hyperlink" Target="consultantplus://offline/ref=FAAC159CD97CA73404AB0F2B8462D34B3355B8BEE974D55DDE36B514882660EA27E24C3788991999D8674546B905FC51E68F923390D63CA4zFi3J" TargetMode="External"/><Relationship Id="rId106" Type="http://schemas.openxmlformats.org/officeDocument/2006/relationships/hyperlink" Target="consultantplus://offline/ref=FAAC159CD97CA73404AB0F2B8462D34B3354BBBEEC79D55DDE36B514882660EA27E24C3788991995D1674546B905FC51E68F923390D63CA4zFi3J" TargetMode="External"/><Relationship Id="rId127" Type="http://schemas.openxmlformats.org/officeDocument/2006/relationships/hyperlink" Target="consultantplus://offline/ref=FAAC159CD97CA73404AB0F2B8462D34B3454BEBAE874D55DDE36B514882660EA27E24C3788991B9CD0674546B905FC51E68F923390D63CA4zFi3J" TargetMode="External"/><Relationship Id="rId10" Type="http://schemas.openxmlformats.org/officeDocument/2006/relationships/hyperlink" Target="consultantplus://offline/ref=FAAC159CD97CA73404AB0F2B8462D34B3456BFBAED72D55DDE36B514882660EA27E24C378899199DDC674546B905FC51E68F923390D63CA4zFi3J" TargetMode="External"/><Relationship Id="rId31" Type="http://schemas.openxmlformats.org/officeDocument/2006/relationships/hyperlink" Target="consultantplus://offline/ref=FAAC159CD97CA73404AB0F2B8462D34B3355B8BEE974D55DDE36B514882660EA27E24C378899199CD8674546B905FC51E68F923390D63CA4zFi3J" TargetMode="External"/><Relationship Id="rId52" Type="http://schemas.openxmlformats.org/officeDocument/2006/relationships/hyperlink" Target="consultantplus://offline/ref=FAAC159CD97CA73404AB0F2B8462D34B3355B8BEE974D55DDE36B514882660EA27E24C378899199EDA674546B905FC51E68F923390D63CA4zFi3J" TargetMode="External"/><Relationship Id="rId73" Type="http://schemas.openxmlformats.org/officeDocument/2006/relationships/hyperlink" Target="consultantplus://offline/ref=FAAC159CD97CA73404AB0F2B8462D34B3355B8BEE974D55DDE36B514882660EA27E24C3788991998DD674546B905FC51E68F923390D63CA4zFi3J" TargetMode="External"/><Relationship Id="rId78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94" Type="http://schemas.openxmlformats.org/officeDocument/2006/relationships/hyperlink" Target="consultantplus://offline/ref=FAAC159CD97CA73404AB0F2B8462D34B3455BABDEC73D55DDE36B514882660EA27E24C378899189DD1674546B905FC51E68F923390D63CA4zFi3J" TargetMode="External"/><Relationship Id="rId99" Type="http://schemas.openxmlformats.org/officeDocument/2006/relationships/hyperlink" Target="consultantplus://offline/ref=FAAC159CD97CA73404AB0F2B8462D34B3355B8BEE974D55DDE36B514882660EA27E24C378899199BD9674546B905FC51E68F923390D63CA4zFi3J" TargetMode="External"/><Relationship Id="rId101" Type="http://schemas.openxmlformats.org/officeDocument/2006/relationships/hyperlink" Target="consultantplus://offline/ref=FAAC159CD97CA73404AB0F2B8462D34B3454BEBAE874D55DDE36B514882660EA35E2143B8890079DD8721317FFz5i3J" TargetMode="External"/><Relationship Id="rId122" Type="http://schemas.openxmlformats.org/officeDocument/2006/relationships/hyperlink" Target="consultantplus://offline/ref=FAAC159CD97CA73404AB0F2B8462D34B3455BABDEC73D55DDE36B514882660EA27E24C378899189CDC674546B905FC51E68F923390D63CA4zFi3J" TargetMode="External"/><Relationship Id="rId143" Type="http://schemas.openxmlformats.org/officeDocument/2006/relationships/hyperlink" Target="consultantplus://offline/ref=FAAC159CD97CA73404AB0F2B8462D34B3354B8B7EF72D55DDE36B514882660EA27E24C378899199FD0674546B905FC51E68F923390D63CA4zFi3J" TargetMode="External"/><Relationship Id="rId148" Type="http://schemas.openxmlformats.org/officeDocument/2006/relationships/hyperlink" Target="consultantplus://offline/ref=FAAC159CD97CA73404AB0F2B8462D34B3354B8B7EF72D55DDE36B514882660EA27E24C3788991998DF674546B905FC51E68F923390D63CA4zFi3J" TargetMode="External"/><Relationship Id="rId164" Type="http://schemas.openxmlformats.org/officeDocument/2006/relationships/hyperlink" Target="consultantplus://offline/ref=FAAC159CD97CA73404AB0F2B8462D34B3354B8B7EF72D55DDE36B514882660EA27E24C3788991995D1674546B905FC51E68F923390D63CA4zFi3J" TargetMode="External"/><Relationship Id="rId169" Type="http://schemas.openxmlformats.org/officeDocument/2006/relationships/hyperlink" Target="consultantplus://offline/ref=FAAC159CD97CA73404AB0F2B8462D34B3454B8BFE478D55DDE36B514882660EA27E24C378899199DD1674546B905FC51E68F923390D63CA4zFi3J" TargetMode="External"/><Relationship Id="rId185" Type="http://schemas.openxmlformats.org/officeDocument/2006/relationships/hyperlink" Target="consultantplus://offline/ref=FAAC159CD97CA73404AB0F2B8462D34B3354BBBEEC79D55DDE36B514882660EA27E24C378899189DD8674546B905FC51E68F923390D63CA4zFi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AC159CD97CA73404AB0F2B8462D34B3455B5BCED79D55DDE36B514882660EA27E24C3788991895DD674546B905FC51E68F923390D63CA4zFi3J" TargetMode="External"/><Relationship Id="rId180" Type="http://schemas.openxmlformats.org/officeDocument/2006/relationships/hyperlink" Target="consultantplus://offline/ref=FAAC159CD97CA73404AB0F2B8462D34B3354B8B7EF72D55DDE36B514882660EA27E24C3788991994D1674546B905FC51E68F923390D63CA4zFi3J" TargetMode="External"/><Relationship Id="rId26" Type="http://schemas.openxmlformats.org/officeDocument/2006/relationships/hyperlink" Target="consultantplus://offline/ref=FAAC159CD97CA73404AB0F2B8462D34B3454BEBAE874D55DDE36B514882660EA27E24C338F9112C98828441AFD59EF51EE8F90328CzDi7J" TargetMode="External"/><Relationship Id="rId47" Type="http://schemas.openxmlformats.org/officeDocument/2006/relationships/hyperlink" Target="consultantplus://offline/ref=FAAC159CD97CA73404AB0F2B8462D34B3455BABDEC73D55DDE36B514882660EA27E24C378899189DD9674546B905FC51E68F923390D63CA4zFi3J" TargetMode="External"/><Relationship Id="rId68" Type="http://schemas.openxmlformats.org/officeDocument/2006/relationships/hyperlink" Target="consultantplus://offline/ref=FAAC159CD97CA73404AB0F2B8462D34B3456BFBAED72D55DDE36B514882660EA27E24C378899199CDB674546B905FC51E68F923390D63CA4zFi3J" TargetMode="External"/><Relationship Id="rId89" Type="http://schemas.openxmlformats.org/officeDocument/2006/relationships/hyperlink" Target="consultantplus://offline/ref=FAAC159CD97CA73404AB0F2B8462D34B3455BABDEC73D55DDE36B514882660EA27E24C378899189DDC674546B905FC51E68F923390D63CA4zFi3J" TargetMode="External"/><Relationship Id="rId112" Type="http://schemas.openxmlformats.org/officeDocument/2006/relationships/hyperlink" Target="consultantplus://offline/ref=FAAC159CD97CA73404AB0F2B8462D34B3354BBBEED71D55DDE36B514882660EA27E24C378899189FD8674546B905FC51E68F923390D63CA4zFi3J" TargetMode="External"/><Relationship Id="rId133" Type="http://schemas.openxmlformats.org/officeDocument/2006/relationships/hyperlink" Target="consultantplus://offline/ref=FAAC159CD97CA73404AB0F2B8462D34B3354BBBEED71D55DDE36B514882660EA27E24C378899189FD0674546B905FC51E68F923390D63CA4zFi3J" TargetMode="External"/><Relationship Id="rId154" Type="http://schemas.openxmlformats.org/officeDocument/2006/relationships/hyperlink" Target="consultantplus://offline/ref=FAAC159CD97CA73404AB0F2B8462D34B3354B8B7EF72D55DDE36B514882660EA27E24C378899199BDF674546B905FC51E68F923390D63CA4zFi3J" TargetMode="External"/><Relationship Id="rId175" Type="http://schemas.openxmlformats.org/officeDocument/2006/relationships/hyperlink" Target="consultantplus://offline/ref=FAAC159CD97CA73404AB0F2B8462D34B3354BBBEED71D55DDE36B514882660EA27E24C3788991899D8674546B905FC51E68F923390D63CA4zFi3J" TargetMode="External"/><Relationship Id="rId196" Type="http://schemas.openxmlformats.org/officeDocument/2006/relationships/hyperlink" Target="consultantplus://offline/ref=FAAC159CD97CA73404AB0F2B8462D34B3354B8B7EF72D55DDE36B514882660EA27E24C378899189DD9674546B905FC51E68F923390D63CA4zFi3J" TargetMode="External"/><Relationship Id="rId200" Type="http://schemas.openxmlformats.org/officeDocument/2006/relationships/hyperlink" Target="consultantplus://offline/ref=FAAC159CD97CA73404AB0F2B8462D34B3354BBBEED71D55DDE36B514882660EA27E24C3788991899DE674546B905FC51E68F923390D63CA4zFi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18250</Words>
  <Characters>104030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3</cp:revision>
  <dcterms:created xsi:type="dcterms:W3CDTF">2023-01-09T09:34:00Z</dcterms:created>
  <dcterms:modified xsi:type="dcterms:W3CDTF">2023-01-09T09:35:00Z</dcterms:modified>
</cp:coreProperties>
</file>