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5" w:rsidRDefault="00087895" w:rsidP="00087895">
      <w:pPr>
        <w:rPr>
          <w:b/>
        </w:rPr>
      </w:pPr>
    </w:p>
    <w:tbl>
      <w:tblPr>
        <w:tblW w:w="10088" w:type="dxa"/>
        <w:tblInd w:w="108" w:type="dxa"/>
        <w:tblLayout w:type="fixed"/>
        <w:tblLook w:val="0000"/>
      </w:tblPr>
      <w:tblGrid>
        <w:gridCol w:w="10088"/>
      </w:tblGrid>
      <w:tr w:rsidR="00087895" w:rsidTr="00CE2DE1">
        <w:trPr>
          <w:trHeight w:val="2992"/>
        </w:trPr>
        <w:tc>
          <w:tcPr>
            <w:tcW w:w="10088" w:type="dxa"/>
            <w:vAlign w:val="center"/>
          </w:tcPr>
          <w:p w:rsidR="00087895" w:rsidRDefault="00087895" w:rsidP="00CE2DE1">
            <w:pPr>
              <w:jc w:val="center"/>
              <w:rPr>
                <w:sz w:val="12"/>
                <w:szCs w:val="14"/>
              </w:rPr>
            </w:pPr>
            <w:r>
              <w:rPr>
                <w:noProof/>
                <w:sz w:val="22"/>
                <w:szCs w:val="36"/>
              </w:rPr>
              <w:drawing>
                <wp:inline distT="0" distB="0" distL="0" distR="0">
                  <wp:extent cx="809625" cy="942975"/>
                  <wp:effectExtent l="19050" t="0" r="9525" b="0"/>
                  <wp:docPr id="1" name="Рисунок 1" descr="F:\герб\северный_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герб\северный_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895" w:rsidRDefault="00087895" w:rsidP="00CE2DE1">
            <w:pPr>
              <w:tabs>
                <w:tab w:val="left" w:pos="0"/>
              </w:tabs>
              <w:jc w:val="center"/>
              <w:rPr>
                <w:sz w:val="12"/>
                <w:szCs w:val="14"/>
              </w:rPr>
            </w:pPr>
          </w:p>
          <w:p w:rsidR="00087895" w:rsidRPr="00A06E39" w:rsidRDefault="00087895" w:rsidP="00CE2DE1">
            <w:pPr>
              <w:pStyle w:val="1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6E39">
              <w:rPr>
                <w:sz w:val="28"/>
                <w:szCs w:val="28"/>
              </w:rPr>
              <w:t>ВНУТРИГОРОДСКОЕ МУНИЦИПАЛЬНОЕ  ОБРАЗОВАНИЕ</w:t>
            </w:r>
          </w:p>
          <w:p w:rsidR="00087895" w:rsidRDefault="00087895" w:rsidP="00CE2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САНКТ-ПЕТЕРБУРГА</w:t>
            </w:r>
          </w:p>
          <w:p w:rsidR="00087895" w:rsidRDefault="00087895" w:rsidP="00CE2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ОКРУГ СЕВЕРНЫЙ</w:t>
            </w:r>
          </w:p>
          <w:p w:rsidR="00087895" w:rsidRPr="00A06E39" w:rsidRDefault="00087895" w:rsidP="00CE2DE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</w:tr>
    </w:tbl>
    <w:p w:rsidR="005121B5" w:rsidRPr="005121B5" w:rsidRDefault="00087895" w:rsidP="005121B5">
      <w:pPr>
        <w:tabs>
          <w:tab w:val="center" w:pos="4677"/>
        </w:tabs>
        <w:ind w:right="-284"/>
        <w:rPr>
          <w:rFonts w:eastAsia="Calibri"/>
          <w:sz w:val="20"/>
          <w:szCs w:val="20"/>
          <w:lang w:eastAsia="en-US"/>
        </w:rPr>
      </w:pPr>
      <w:r w:rsidRPr="005121B5">
        <w:rPr>
          <w:rFonts w:eastAsia="Calibri"/>
          <w:sz w:val="20"/>
          <w:szCs w:val="20"/>
          <w:lang w:eastAsia="en-US"/>
        </w:rPr>
        <w:t>195274, Санкт-Петербург, пр. Луначарского, 80/1, тел/факс 558-56-05.</w:t>
      </w:r>
      <w:r w:rsidR="005121B5">
        <w:rPr>
          <w:rFonts w:eastAsia="Calibri"/>
          <w:sz w:val="20"/>
          <w:szCs w:val="20"/>
          <w:lang w:eastAsia="en-US"/>
        </w:rPr>
        <w:t xml:space="preserve"> </w:t>
      </w:r>
      <w:r w:rsidRPr="005121B5">
        <w:rPr>
          <w:rFonts w:eastAsia="Calibri"/>
          <w:sz w:val="20"/>
          <w:szCs w:val="20"/>
          <w:lang w:val="en-US" w:eastAsia="en-US"/>
        </w:rPr>
        <w:t>E</w:t>
      </w:r>
      <w:r w:rsidRPr="005121B5">
        <w:rPr>
          <w:rFonts w:eastAsia="Calibri"/>
          <w:sz w:val="20"/>
          <w:szCs w:val="20"/>
          <w:lang w:eastAsia="en-US"/>
        </w:rPr>
        <w:t>-</w:t>
      </w:r>
      <w:r w:rsidRPr="005121B5">
        <w:rPr>
          <w:rFonts w:eastAsia="Calibri"/>
          <w:sz w:val="20"/>
          <w:szCs w:val="20"/>
          <w:lang w:val="en-US" w:eastAsia="en-US"/>
        </w:rPr>
        <w:t>mail</w:t>
      </w:r>
      <w:r w:rsidRPr="005121B5">
        <w:rPr>
          <w:rFonts w:eastAsia="Calibri"/>
          <w:sz w:val="20"/>
          <w:szCs w:val="20"/>
          <w:lang w:eastAsia="en-US"/>
        </w:rPr>
        <w:t>:</w:t>
      </w:r>
      <w:r w:rsidR="005121B5" w:rsidRPr="005121B5">
        <w:rPr>
          <w:rFonts w:eastAsia="Calibri"/>
          <w:sz w:val="20"/>
          <w:szCs w:val="20"/>
          <w:lang w:eastAsia="en-US"/>
        </w:rPr>
        <w:t xml:space="preserve"> </w:t>
      </w:r>
      <w:r w:rsidR="005121B5" w:rsidRPr="005121B5">
        <w:rPr>
          <w:rFonts w:eastAsia="Calibri"/>
          <w:sz w:val="20"/>
          <w:szCs w:val="20"/>
          <w:lang w:val="en-US" w:eastAsia="en-US"/>
        </w:rPr>
        <w:t>mo</w:t>
      </w:r>
      <w:r w:rsidR="005121B5" w:rsidRPr="005121B5">
        <w:rPr>
          <w:rFonts w:eastAsia="Calibri"/>
          <w:sz w:val="20"/>
          <w:szCs w:val="20"/>
          <w:lang w:eastAsia="en-US"/>
        </w:rPr>
        <w:t>_</w:t>
      </w:r>
      <w:proofErr w:type="spellStart"/>
      <w:r w:rsidR="005121B5" w:rsidRPr="005121B5">
        <w:rPr>
          <w:rFonts w:eastAsia="Calibri"/>
          <w:sz w:val="20"/>
          <w:szCs w:val="20"/>
          <w:lang w:val="en-US" w:eastAsia="en-US"/>
        </w:rPr>
        <w:t>nord</w:t>
      </w:r>
      <w:proofErr w:type="spellEnd"/>
      <w:r w:rsidR="005121B5" w:rsidRPr="005121B5">
        <w:rPr>
          <w:rFonts w:eastAsia="Calibri"/>
          <w:sz w:val="20"/>
          <w:szCs w:val="20"/>
          <w:lang w:eastAsia="en-US"/>
        </w:rPr>
        <w:t>_</w:t>
      </w:r>
      <w:proofErr w:type="spellStart"/>
      <w:r w:rsidR="005121B5" w:rsidRPr="005121B5">
        <w:rPr>
          <w:rFonts w:eastAsia="Calibri"/>
          <w:sz w:val="20"/>
          <w:szCs w:val="20"/>
          <w:lang w:val="en-US" w:eastAsia="en-US"/>
        </w:rPr>
        <w:t>spb</w:t>
      </w:r>
      <w:proofErr w:type="spellEnd"/>
      <w:r w:rsidR="005121B5" w:rsidRPr="005121B5">
        <w:rPr>
          <w:rFonts w:eastAsia="Calibri"/>
          <w:sz w:val="20"/>
          <w:szCs w:val="20"/>
          <w:lang w:eastAsia="en-US"/>
        </w:rPr>
        <w:t>@</w:t>
      </w:r>
      <w:r w:rsidR="005121B5" w:rsidRPr="005121B5">
        <w:rPr>
          <w:rFonts w:eastAsia="Calibri"/>
          <w:sz w:val="20"/>
          <w:szCs w:val="20"/>
          <w:lang w:val="en-US" w:eastAsia="en-US"/>
        </w:rPr>
        <w:t>mail</w:t>
      </w:r>
      <w:r w:rsidR="005121B5" w:rsidRPr="005121B5">
        <w:rPr>
          <w:rFonts w:eastAsia="Calibri"/>
          <w:sz w:val="20"/>
          <w:szCs w:val="20"/>
          <w:lang w:eastAsia="en-US"/>
        </w:rPr>
        <w:t>.</w:t>
      </w:r>
      <w:proofErr w:type="spellStart"/>
      <w:r w:rsidR="005121B5" w:rsidRPr="005121B5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:rsidR="00087895" w:rsidRPr="005121B5" w:rsidRDefault="00087895" w:rsidP="005121B5">
      <w:pPr>
        <w:tabs>
          <w:tab w:val="center" w:pos="4677"/>
        </w:tabs>
        <w:ind w:right="-284"/>
        <w:rPr>
          <w:rFonts w:eastAsia="Calibri"/>
          <w:lang w:eastAsia="en-US"/>
        </w:rPr>
      </w:pPr>
      <w:r w:rsidRPr="005121B5">
        <w:rPr>
          <w:rFonts w:eastAsia="Calibri"/>
          <w:lang w:eastAsia="en-US"/>
        </w:rPr>
        <w:t xml:space="preserve">  </w:t>
      </w:r>
    </w:p>
    <w:p w:rsidR="00087895" w:rsidRPr="005121B5" w:rsidRDefault="00087895" w:rsidP="00087895">
      <w:pPr>
        <w:suppressAutoHyphens/>
        <w:spacing w:line="360" w:lineRule="exact"/>
        <w:jc w:val="both"/>
        <w:rPr>
          <w:sz w:val="28"/>
        </w:rPr>
      </w:pPr>
    </w:p>
    <w:p w:rsidR="00087895" w:rsidRDefault="00087895" w:rsidP="00087895">
      <w:pPr>
        <w:suppressAutoHyphens/>
        <w:spacing w:line="360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87895" w:rsidRDefault="00087895" w:rsidP="00087895">
      <w:pPr>
        <w:suppressAutoHyphens/>
        <w:spacing w:line="360" w:lineRule="exact"/>
        <w:ind w:firstLine="709"/>
        <w:jc w:val="center"/>
        <w:rPr>
          <w:b/>
          <w:sz w:val="28"/>
        </w:rPr>
      </w:pPr>
    </w:p>
    <w:p w:rsidR="00087895" w:rsidRDefault="00F81A7E" w:rsidP="00087895">
      <w:pPr>
        <w:suppressAutoHyphens/>
        <w:spacing w:line="360" w:lineRule="exact"/>
        <w:jc w:val="both"/>
        <w:rPr>
          <w:sz w:val="28"/>
        </w:rPr>
      </w:pPr>
      <w:r>
        <w:rPr>
          <w:b/>
        </w:rPr>
        <w:t>25</w:t>
      </w:r>
      <w:r w:rsidR="00087895" w:rsidRPr="00C0200C">
        <w:rPr>
          <w:b/>
        </w:rPr>
        <w:t>.</w:t>
      </w:r>
      <w:r>
        <w:rPr>
          <w:b/>
        </w:rPr>
        <w:t>10</w:t>
      </w:r>
      <w:r w:rsidR="00087895" w:rsidRPr="00C0200C">
        <w:rPr>
          <w:b/>
        </w:rPr>
        <w:t>.2016г</w:t>
      </w:r>
      <w:r w:rsidR="005121B5">
        <w:rPr>
          <w:b/>
        </w:rPr>
        <w:tab/>
      </w:r>
      <w:r w:rsidR="005121B5">
        <w:rPr>
          <w:b/>
        </w:rPr>
        <w:tab/>
      </w:r>
      <w:r w:rsidR="005121B5">
        <w:rPr>
          <w:b/>
        </w:rPr>
        <w:tab/>
      </w:r>
      <w:r w:rsidR="005121B5">
        <w:rPr>
          <w:b/>
        </w:rPr>
        <w:tab/>
      </w:r>
      <w:r w:rsidR="005121B5">
        <w:rPr>
          <w:b/>
        </w:rPr>
        <w:tab/>
      </w:r>
      <w:r w:rsidR="005121B5">
        <w:rPr>
          <w:b/>
        </w:rPr>
        <w:tab/>
      </w:r>
      <w:r w:rsidR="005121B5">
        <w:rPr>
          <w:b/>
        </w:rPr>
        <w:tab/>
      </w:r>
      <w:r w:rsidR="00087895" w:rsidRPr="00C0200C">
        <w:rPr>
          <w:b/>
        </w:rPr>
        <w:tab/>
      </w:r>
      <w:r w:rsidR="00087895" w:rsidRPr="00C0200C">
        <w:rPr>
          <w:b/>
        </w:rPr>
        <w:tab/>
      </w:r>
      <w:r w:rsidR="005121B5">
        <w:rPr>
          <w:b/>
        </w:rPr>
        <w:t xml:space="preserve">      </w:t>
      </w:r>
      <w:r w:rsidR="00087895" w:rsidRPr="00C0200C">
        <w:rPr>
          <w:b/>
        </w:rPr>
        <w:t>№</w:t>
      </w:r>
      <w:r w:rsidR="003E45BE">
        <w:rPr>
          <w:b/>
        </w:rPr>
        <w:t>5</w:t>
      </w:r>
      <w:r>
        <w:rPr>
          <w:b/>
        </w:rPr>
        <w:t>1</w:t>
      </w:r>
    </w:p>
    <w:p w:rsidR="006B773B" w:rsidRDefault="006B773B" w:rsidP="00E21EA2">
      <w:pPr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0D6022" w:rsidRDefault="000D6022" w:rsidP="000F477B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</w:rPr>
      </w:pPr>
      <w:proofErr w:type="gramStart"/>
      <w:r>
        <w:rPr>
          <w:b/>
        </w:rPr>
        <w:t>О</w:t>
      </w:r>
      <w:r w:rsidR="00F81A7E">
        <w:rPr>
          <w:b/>
        </w:rPr>
        <w:t xml:space="preserve">б утверждении Перечня </w:t>
      </w:r>
      <w:r w:rsidR="00137035">
        <w:rPr>
          <w:b/>
        </w:rPr>
        <w:t xml:space="preserve">  </w:t>
      </w:r>
      <w:r w:rsidR="00E2021E">
        <w:rPr>
          <w:b/>
        </w:rPr>
        <w:t>местных праздничных и иных зрелищных мероприятий и Перечня местных традиций и обрядов</w:t>
      </w:r>
      <w:proofErr w:type="gramEnd"/>
      <w:r w:rsidR="0013703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E34">
        <w:rPr>
          <w:b/>
        </w:rPr>
        <w:t xml:space="preserve">внутригородского муниципального образования Санкт-Петербурга </w:t>
      </w:r>
      <w:r w:rsidR="00087895">
        <w:rPr>
          <w:b/>
        </w:rPr>
        <w:t>муниципальный округ Северный</w:t>
      </w:r>
      <w:r w:rsidR="00E2021E">
        <w:rPr>
          <w:b/>
        </w:rPr>
        <w:t xml:space="preserve"> </w:t>
      </w:r>
    </w:p>
    <w:p w:rsidR="006B773B" w:rsidRPr="004B576E" w:rsidRDefault="00E2021E" w:rsidP="000F47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480"/>
        <w:ind w:firstLine="567"/>
        <w:jc w:val="both"/>
        <w:textAlignment w:val="baseline"/>
      </w:pPr>
      <w:r w:rsidRPr="002F74E7"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 №420-79 «Об организации местного само</w:t>
      </w:r>
      <w:r>
        <w:t>управления в Санкт-Петербурге»</w:t>
      </w:r>
      <w:r w:rsidRPr="002F74E7">
        <w:t>, Уставом внутригородского муниципального образования Санкт-Петербурга муниципальный округ Северный,</w:t>
      </w:r>
      <w:r>
        <w:t xml:space="preserve"> </w:t>
      </w:r>
      <w:r w:rsidRPr="00754EBA">
        <w:t xml:space="preserve">Местная </w:t>
      </w:r>
      <w:r>
        <w:t>администрация</w:t>
      </w:r>
    </w:p>
    <w:p w:rsidR="006B773B" w:rsidRPr="00C957B4" w:rsidRDefault="006B773B" w:rsidP="000F477B">
      <w:pPr>
        <w:tabs>
          <w:tab w:val="left" w:pos="851"/>
        </w:tabs>
        <w:spacing w:before="240" w:after="240"/>
        <w:ind w:firstLine="567"/>
        <w:jc w:val="both"/>
      </w:pPr>
      <w:r w:rsidRPr="00C957B4">
        <w:t>ПОСТАНОВЛЯ</w:t>
      </w:r>
      <w:r>
        <w:t>ЕТ</w:t>
      </w:r>
      <w:r w:rsidRPr="00C957B4">
        <w:t>:</w:t>
      </w:r>
    </w:p>
    <w:p w:rsidR="006B773B" w:rsidRDefault="00E2021E" w:rsidP="006B773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Перечень местных</w:t>
      </w:r>
      <w:r w:rsidR="00295212">
        <w:t xml:space="preserve"> праздничных</w:t>
      </w:r>
      <w:r>
        <w:t xml:space="preserve"> и иных зрелищных мероприятий </w:t>
      </w:r>
      <w:r w:rsidR="00F40C76">
        <w:t>внутригородского муниципального образования Санкт-Петербурга муниципальный о</w:t>
      </w:r>
      <w:r w:rsidR="00E74DDB">
        <w:t>круг Северный (приложение 1 к настоящему П</w:t>
      </w:r>
      <w:r w:rsidR="00380ECE">
        <w:t>остановлению).</w:t>
      </w:r>
    </w:p>
    <w:p w:rsidR="005121B5" w:rsidRDefault="005121B5" w:rsidP="006B773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</w:t>
      </w:r>
      <w:r w:rsidR="00E2021E">
        <w:t xml:space="preserve">Перечень местных традиций и обрядов внутригородского муниципального образования Санкт-Петербурга муниципальный округ Северный </w:t>
      </w:r>
      <w:r>
        <w:t>(приложение 2 к настоящему Постановлению).</w:t>
      </w:r>
    </w:p>
    <w:p w:rsidR="00E2021E" w:rsidRPr="00E2021E" w:rsidRDefault="00E2021E" w:rsidP="00E2021E">
      <w:pPr>
        <w:numPr>
          <w:ilvl w:val="0"/>
          <w:numId w:val="1"/>
        </w:numPr>
        <w:ind w:left="0" w:firstLine="360"/>
        <w:jc w:val="both"/>
        <w:rPr>
          <w:bCs/>
          <w:iCs/>
          <w:color w:val="000000"/>
        </w:rPr>
      </w:pPr>
      <w:r w:rsidRPr="002F74E7">
        <w:t xml:space="preserve">Настоящее </w:t>
      </w:r>
      <w:r>
        <w:t xml:space="preserve">Постановление </w:t>
      </w:r>
      <w:r w:rsidRPr="002F74E7">
        <w:t xml:space="preserve"> вступает в силу </w:t>
      </w:r>
      <w:r>
        <w:t xml:space="preserve"> после его официального опубликования (обнародования).</w:t>
      </w:r>
    </w:p>
    <w:p w:rsidR="00E21EA2" w:rsidRPr="002F74E7" w:rsidRDefault="00E21EA2" w:rsidP="00E21EA2">
      <w:pPr>
        <w:numPr>
          <w:ilvl w:val="0"/>
          <w:numId w:val="1"/>
        </w:numPr>
        <w:spacing w:before="120"/>
        <w:jc w:val="both"/>
      </w:pPr>
      <w:r w:rsidRPr="002F74E7">
        <w:t xml:space="preserve">Контроль исполнения настоящего </w:t>
      </w:r>
      <w:r>
        <w:t>Постановления</w:t>
      </w:r>
      <w:r w:rsidRPr="002F74E7">
        <w:t xml:space="preserve"> </w:t>
      </w:r>
      <w:r w:rsidRPr="002F74E7">
        <w:rPr>
          <w:color w:val="000000"/>
        </w:rPr>
        <w:t>оставляю за собой.</w:t>
      </w:r>
    </w:p>
    <w:p w:rsidR="00E21EA2" w:rsidRPr="002F74E7" w:rsidRDefault="00E21EA2" w:rsidP="00E21EA2"/>
    <w:p w:rsidR="00E21EA2" w:rsidRPr="002F74E7" w:rsidRDefault="00E21EA2" w:rsidP="00E21EA2">
      <w:pPr>
        <w:jc w:val="both"/>
      </w:pPr>
    </w:p>
    <w:p w:rsidR="00E21EA2" w:rsidRPr="00E21EA2" w:rsidRDefault="00E21EA2" w:rsidP="00E21EA2">
      <w:pPr>
        <w:jc w:val="center"/>
        <w:rPr>
          <w:b/>
        </w:rPr>
      </w:pPr>
      <w:r w:rsidRPr="00E21EA2">
        <w:rPr>
          <w:b/>
          <w:color w:val="000000"/>
        </w:rPr>
        <w:t xml:space="preserve">Глава  Местной  администрации     </w:t>
      </w:r>
      <w:r>
        <w:rPr>
          <w:b/>
          <w:color w:val="000000"/>
        </w:rPr>
        <w:t xml:space="preserve">                               </w:t>
      </w:r>
      <w:r w:rsidRPr="00E21EA2">
        <w:rPr>
          <w:b/>
          <w:color w:val="000000"/>
        </w:rPr>
        <w:t>И.М. Касаткин</w:t>
      </w:r>
    </w:p>
    <w:p w:rsidR="005121B5" w:rsidRDefault="005121B5" w:rsidP="005121B5">
      <w:pPr>
        <w:tabs>
          <w:tab w:val="left" w:pos="851"/>
          <w:tab w:val="left" w:pos="1080"/>
          <w:tab w:val="left" w:pos="1701"/>
        </w:tabs>
        <w:jc w:val="both"/>
      </w:pPr>
    </w:p>
    <w:p w:rsidR="005121B5" w:rsidRDefault="005121B5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3C0F21" w:rsidRDefault="003C0F21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3C0F21" w:rsidRDefault="003C0F21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3C0F21" w:rsidRDefault="003C0F21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3C0F21" w:rsidRDefault="003C0F21" w:rsidP="005121B5">
      <w:pPr>
        <w:tabs>
          <w:tab w:val="left" w:pos="851"/>
          <w:tab w:val="left" w:pos="1080"/>
          <w:tab w:val="left" w:pos="1701"/>
        </w:tabs>
        <w:ind w:left="567"/>
        <w:jc w:val="both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  <w:r>
        <w:lastRenderedPageBreak/>
        <w:t xml:space="preserve">                                                                                         Приложение №1 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  <w:r>
        <w:t xml:space="preserve">                                                                                            к  Постановлению 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right"/>
      </w:pPr>
      <w:r>
        <w:t>Местной администрации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  <w:r>
        <w:t xml:space="preserve">                                                                                                от 25.10.2016 г. №51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Pr="003C0F21" w:rsidRDefault="003C0F21" w:rsidP="003C0F21">
      <w:pPr>
        <w:tabs>
          <w:tab w:val="left" w:pos="851"/>
          <w:tab w:val="left" w:pos="1080"/>
          <w:tab w:val="left" w:pos="1701"/>
        </w:tabs>
        <w:spacing w:line="360" w:lineRule="auto"/>
        <w:ind w:left="567"/>
        <w:jc w:val="center"/>
        <w:rPr>
          <w:b/>
        </w:rPr>
      </w:pPr>
      <w:r w:rsidRPr="003C0F21">
        <w:rPr>
          <w:b/>
        </w:rPr>
        <w:t>Перечень местных праздничных и иных зрелищных мероприятий</w:t>
      </w:r>
    </w:p>
    <w:p w:rsidR="003C0F21" w:rsidRPr="003C0F21" w:rsidRDefault="003C0F21" w:rsidP="003C0F2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3C0F21">
        <w:rPr>
          <w:b/>
        </w:rPr>
        <w:t xml:space="preserve">внутригородского муниципального образования Санкт-Петербурга муниципальный округ Северный 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630412" w:rsidRDefault="003C0F21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«Господа офицеры»</w:t>
      </w:r>
      <w:r w:rsidR="004A7458">
        <w:t xml:space="preserve"> - </w:t>
      </w:r>
      <w:r w:rsidR="00630412">
        <w:t>3-я суббота февраля</w:t>
      </w:r>
    </w:p>
    <w:p w:rsidR="003C0F21" w:rsidRDefault="003C0F21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«Праздник весны и красоты»</w:t>
      </w:r>
      <w:r w:rsidR="00630412">
        <w:t xml:space="preserve"> - 1-я суббота марта</w:t>
      </w:r>
    </w:p>
    <w:p w:rsidR="003C0F21" w:rsidRDefault="003C0F21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</w:t>
      </w:r>
      <w:proofErr w:type="gramStart"/>
      <w:r>
        <w:t>Песни</w:t>
      </w:r>
      <w:proofErr w:type="gramEnd"/>
      <w:r>
        <w:t xml:space="preserve"> опаленные войной»</w:t>
      </w:r>
      <w:r w:rsidR="00630412">
        <w:t xml:space="preserve"> - 1-я суббота мая</w:t>
      </w:r>
    </w:p>
    <w:p w:rsidR="003C0F21" w:rsidRDefault="003C0F21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«Должны всегда смеяться дети»</w:t>
      </w:r>
      <w:r w:rsidR="00630412">
        <w:t xml:space="preserve"> - 1-я суббота июня</w:t>
      </w:r>
    </w:p>
    <w:p w:rsidR="00630412" w:rsidRDefault="00630412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«Прощай школа» - 2-я суббота июня</w:t>
      </w:r>
    </w:p>
    <w:p w:rsidR="00630412" w:rsidRDefault="00630412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«Мы </w:t>
      </w:r>
      <w:proofErr w:type="gramStart"/>
      <w:r>
        <w:t>–р</w:t>
      </w:r>
      <w:proofErr w:type="gramEnd"/>
      <w:r>
        <w:t>оссияне!» - 2-я суббота июня</w:t>
      </w:r>
    </w:p>
    <w:p w:rsidR="00295212" w:rsidRDefault="00295212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«Реконструкция на тему…» - 2-я суббота июля</w:t>
      </w:r>
    </w:p>
    <w:p w:rsidR="00630412" w:rsidRDefault="00630412" w:rsidP="00630412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«Посвящение в первоклассники» -  1-я суббота сентября</w:t>
      </w:r>
    </w:p>
    <w:p w:rsidR="00630412" w:rsidRDefault="003C0F21" w:rsidP="00630412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>«День двора»</w:t>
      </w:r>
      <w:r w:rsidR="00630412">
        <w:t xml:space="preserve"> - 2-я суббота сентября</w:t>
      </w:r>
    </w:p>
    <w:p w:rsidR="003C0F21" w:rsidRDefault="00630412" w:rsidP="003C0F21">
      <w:pPr>
        <w:pStyle w:val="a3"/>
        <w:numPr>
          <w:ilvl w:val="0"/>
          <w:numId w:val="3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 </w:t>
      </w:r>
      <w:r w:rsidR="003C0F21">
        <w:t>«Елочка, гори!»</w:t>
      </w:r>
      <w:r w:rsidR="00295212">
        <w:t>, «Праздник Новогодней елки» - 3-я суббота декабря</w:t>
      </w: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p w:rsidR="003C0F21" w:rsidRDefault="003C0F21" w:rsidP="00295212">
      <w:pPr>
        <w:tabs>
          <w:tab w:val="left" w:pos="851"/>
          <w:tab w:val="left" w:pos="1080"/>
          <w:tab w:val="left" w:pos="1701"/>
        </w:tabs>
        <w:spacing w:line="360" w:lineRule="auto"/>
        <w:jc w:val="both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Приложение №2 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  <w:r>
        <w:t xml:space="preserve">                                                                                             к  Постановлению 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right"/>
      </w:pPr>
      <w:r>
        <w:t>Местной администрации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  <w:r>
        <w:t xml:space="preserve">                                                                                                от 25.10.2016 г. №51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Pr="003C0F21" w:rsidRDefault="003C0F21" w:rsidP="003C0F21">
      <w:pPr>
        <w:tabs>
          <w:tab w:val="left" w:pos="851"/>
          <w:tab w:val="left" w:pos="1080"/>
          <w:tab w:val="left" w:pos="1701"/>
        </w:tabs>
        <w:spacing w:line="360" w:lineRule="auto"/>
        <w:ind w:left="567"/>
        <w:jc w:val="center"/>
        <w:rPr>
          <w:b/>
        </w:rPr>
      </w:pPr>
      <w:r>
        <w:rPr>
          <w:b/>
        </w:rPr>
        <w:t>Перечень местных традиций и обрядов</w:t>
      </w:r>
    </w:p>
    <w:p w:rsidR="003C0F21" w:rsidRPr="003C0F21" w:rsidRDefault="003C0F21" w:rsidP="003C0F2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3C0F21">
        <w:rPr>
          <w:b/>
        </w:rPr>
        <w:t xml:space="preserve">внутригородского муниципального образования Санкт-Петербурга муниципальный округ Северный </w:t>
      </w: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tabs>
          <w:tab w:val="left" w:pos="851"/>
          <w:tab w:val="left" w:pos="1080"/>
          <w:tab w:val="left" w:pos="1701"/>
        </w:tabs>
        <w:ind w:left="567"/>
        <w:jc w:val="center"/>
      </w:pPr>
    </w:p>
    <w:p w:rsidR="003C0F21" w:rsidRDefault="003C0F21" w:rsidP="003C0F21">
      <w:pPr>
        <w:pStyle w:val="a3"/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Участие в торжественно-траурных мероприятиях приуроченных к годовщине освобождения Ленинграда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фашисткой</w:t>
      </w:r>
      <w:proofErr w:type="gramEnd"/>
      <w:r>
        <w:t xml:space="preserve"> блокады.</w:t>
      </w:r>
    </w:p>
    <w:p w:rsidR="003C0F21" w:rsidRDefault="003C0F21" w:rsidP="003C0F21">
      <w:pPr>
        <w:pStyle w:val="a3"/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 </w:t>
      </w:r>
      <w:r w:rsidR="004A7458">
        <w:t xml:space="preserve">Участие в торжественно-траурных мероприятиях, приуроченных </w:t>
      </w:r>
      <w:proofErr w:type="gramStart"/>
      <w:r w:rsidR="004A7458">
        <w:t>к</w:t>
      </w:r>
      <w:proofErr w:type="gramEnd"/>
      <w:r w:rsidR="004A7458">
        <w:t xml:space="preserve"> Дню Победы</w:t>
      </w:r>
    </w:p>
    <w:p w:rsidR="003C0F21" w:rsidRDefault="004A7458" w:rsidP="003C0F21">
      <w:pPr>
        <w:pStyle w:val="a3"/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Участие в торжественно-траурных мероприятиях, приуроченных </w:t>
      </w:r>
      <w:proofErr w:type="gramStart"/>
      <w:r>
        <w:t>к</w:t>
      </w:r>
      <w:proofErr w:type="gramEnd"/>
      <w:r>
        <w:t xml:space="preserve"> Дню памяти и скорби</w:t>
      </w:r>
    </w:p>
    <w:p w:rsidR="004A7458" w:rsidRDefault="004A7458" w:rsidP="003C0F21">
      <w:pPr>
        <w:pStyle w:val="a3"/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Участие в торжественно-траурных мероприятиях, приуроченных </w:t>
      </w:r>
      <w:proofErr w:type="gramStart"/>
      <w:r>
        <w:t>к</w:t>
      </w:r>
      <w:proofErr w:type="gramEnd"/>
      <w:r>
        <w:t xml:space="preserve"> Дню памяти жертв блокады Ленинграда</w:t>
      </w:r>
    </w:p>
    <w:p w:rsidR="004A7458" w:rsidRDefault="004A7458" w:rsidP="003C0F21">
      <w:pPr>
        <w:pStyle w:val="a3"/>
        <w:numPr>
          <w:ilvl w:val="0"/>
          <w:numId w:val="4"/>
        </w:numPr>
        <w:tabs>
          <w:tab w:val="left" w:pos="851"/>
          <w:tab w:val="left" w:pos="1080"/>
          <w:tab w:val="left" w:pos="1701"/>
        </w:tabs>
        <w:spacing w:line="360" w:lineRule="auto"/>
        <w:ind w:left="1281" w:hanging="357"/>
        <w:jc w:val="both"/>
      </w:pPr>
      <w:r>
        <w:t xml:space="preserve">Участие в иных торжественно-траурных мероприятиях, посвященных жертвам революций, гражданской и Великой Отечественной войн, иных войн, боевых действий вооруженных конфликтов, а также </w:t>
      </w:r>
      <w:r w:rsidR="00295212">
        <w:t>блокады Л</w:t>
      </w:r>
      <w:r>
        <w:t>енинграда и политических репрессий.</w:t>
      </w:r>
    </w:p>
    <w:p w:rsidR="003C0F21" w:rsidRDefault="003C0F21" w:rsidP="003C0F21">
      <w:pPr>
        <w:pStyle w:val="a3"/>
        <w:tabs>
          <w:tab w:val="left" w:pos="851"/>
          <w:tab w:val="left" w:pos="1080"/>
          <w:tab w:val="left" w:pos="1701"/>
        </w:tabs>
        <w:spacing w:line="360" w:lineRule="auto"/>
        <w:ind w:left="1281"/>
        <w:jc w:val="both"/>
      </w:pPr>
    </w:p>
    <w:sectPr w:rsidR="003C0F21" w:rsidSect="00BE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78E"/>
    <w:multiLevelType w:val="hybridMultilevel"/>
    <w:tmpl w:val="8FE2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0747D"/>
    <w:multiLevelType w:val="hybridMultilevel"/>
    <w:tmpl w:val="8FE2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4307C"/>
    <w:rsid w:val="0001768B"/>
    <w:rsid w:val="00085BB4"/>
    <w:rsid w:val="00087895"/>
    <w:rsid w:val="000D6022"/>
    <w:rsid w:val="000F477B"/>
    <w:rsid w:val="00137035"/>
    <w:rsid w:val="001419EB"/>
    <w:rsid w:val="00192468"/>
    <w:rsid w:val="001E2028"/>
    <w:rsid w:val="00211364"/>
    <w:rsid w:val="00295212"/>
    <w:rsid w:val="0036758D"/>
    <w:rsid w:val="00380ECE"/>
    <w:rsid w:val="003A736F"/>
    <w:rsid w:val="003C0F21"/>
    <w:rsid w:val="003E45BE"/>
    <w:rsid w:val="00475548"/>
    <w:rsid w:val="004A7458"/>
    <w:rsid w:val="005121B5"/>
    <w:rsid w:val="0054307C"/>
    <w:rsid w:val="005E0020"/>
    <w:rsid w:val="00630412"/>
    <w:rsid w:val="006528C5"/>
    <w:rsid w:val="0066003B"/>
    <w:rsid w:val="00682525"/>
    <w:rsid w:val="00695A53"/>
    <w:rsid w:val="006B38B1"/>
    <w:rsid w:val="006B773B"/>
    <w:rsid w:val="006F163C"/>
    <w:rsid w:val="00717AAC"/>
    <w:rsid w:val="007F4839"/>
    <w:rsid w:val="00814DEC"/>
    <w:rsid w:val="008321E0"/>
    <w:rsid w:val="00912E55"/>
    <w:rsid w:val="009331FD"/>
    <w:rsid w:val="00977CFE"/>
    <w:rsid w:val="009E1A0E"/>
    <w:rsid w:val="00B42320"/>
    <w:rsid w:val="00B73D36"/>
    <w:rsid w:val="00BB0D5E"/>
    <w:rsid w:val="00BB77F0"/>
    <w:rsid w:val="00BE2317"/>
    <w:rsid w:val="00C17E34"/>
    <w:rsid w:val="00C23F67"/>
    <w:rsid w:val="00CF1737"/>
    <w:rsid w:val="00D52660"/>
    <w:rsid w:val="00E2021E"/>
    <w:rsid w:val="00E21EA2"/>
    <w:rsid w:val="00E26424"/>
    <w:rsid w:val="00E63856"/>
    <w:rsid w:val="00E74DDB"/>
    <w:rsid w:val="00F01AF6"/>
    <w:rsid w:val="00F03B07"/>
    <w:rsid w:val="00F14C92"/>
    <w:rsid w:val="00F30B17"/>
    <w:rsid w:val="00F35721"/>
    <w:rsid w:val="00F40C76"/>
    <w:rsid w:val="00F51565"/>
    <w:rsid w:val="00F8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89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8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C"/>
    <w:pPr>
      <w:ind w:left="720"/>
      <w:contextualSpacing/>
    </w:pPr>
  </w:style>
  <w:style w:type="paragraph" w:styleId="a4">
    <w:name w:val="Title"/>
    <w:basedOn w:val="a"/>
    <w:link w:val="a5"/>
    <w:qFormat/>
    <w:rsid w:val="0054307C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430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7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5D170-759F-4E3C-A3DB-7CDE56837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FD460-4D5A-4B49-A835-3B5ADAFB6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F215D-46A7-412B-88C2-8EDB17E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Vika</cp:lastModifiedBy>
  <cp:revision>16</cp:revision>
  <cp:lastPrinted>2016-11-02T20:27:00Z</cp:lastPrinted>
  <dcterms:created xsi:type="dcterms:W3CDTF">2015-09-25T08:21:00Z</dcterms:created>
  <dcterms:modified xsi:type="dcterms:W3CDTF">2016-11-02T20:29:00Z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