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69" w:rsidRDefault="009D7369" w:rsidP="009D7369">
      <w:pPr>
        <w:spacing w:line="240" w:lineRule="auto"/>
        <w:jc w:val="center"/>
        <w:rPr>
          <w:sz w:val="8"/>
          <w:szCs w:val="8"/>
        </w:rPr>
      </w:pPr>
      <w:r>
        <w:rPr>
          <w:noProof/>
          <w:szCs w:val="28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69" w:rsidRDefault="009D7369" w:rsidP="009D7369">
      <w:pPr>
        <w:pStyle w:val="1"/>
        <w:numPr>
          <w:ilvl w:val="0"/>
          <w:numId w:val="1"/>
        </w:numPr>
        <w:tabs>
          <w:tab w:val="left" w:pos="0"/>
        </w:tabs>
        <w:contextualSpacing/>
        <w:jc w:val="center"/>
        <w:rPr>
          <w:sz w:val="8"/>
          <w:szCs w:val="8"/>
        </w:rPr>
      </w:pPr>
    </w:p>
    <w:p w:rsidR="009D7369" w:rsidRDefault="009D7369" w:rsidP="009D7369">
      <w:pPr>
        <w:pStyle w:val="1"/>
        <w:tabs>
          <w:tab w:val="left" w:pos="0"/>
        </w:tabs>
        <w:jc w:val="center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ВНУТРИГОРОДСКОЕ МУНИЦИПАЛЬНОЕ  ОБРАЗОВАНИЕ</w:t>
      </w:r>
    </w:p>
    <w:p w:rsidR="009D7369" w:rsidRDefault="009D7369" w:rsidP="009D7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</w:t>
      </w:r>
    </w:p>
    <w:p w:rsidR="009D7369" w:rsidRDefault="009D7369" w:rsidP="009D7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МУНИЦИПАЛЬНЫЙ  ОКРУГ СЕВЕРНЫЙ</w:t>
      </w:r>
    </w:p>
    <w:p w:rsidR="009D7369" w:rsidRDefault="009D7369" w:rsidP="009D736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МЕСТНАЯ АДМИНИСТРАЦИЯ</w:t>
      </w:r>
    </w:p>
    <w:p w:rsidR="009D7369" w:rsidRDefault="005C101B" w:rsidP="009D7369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5C101B">
        <w:pict>
          <v:line id="Прямая соединительная линия 2" o:spid="_x0000_s1026" style="position:absolute;left:0;text-align:left;z-index:251658240;visibility:visibl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<v:stroke joinstyle="miter"/>
          </v:line>
        </w:pict>
      </w:r>
      <w:r w:rsidR="009D7369">
        <w:rPr>
          <w:b/>
          <w:sz w:val="28"/>
        </w:rPr>
        <w:tab/>
        <w:t xml:space="preserve">   </w:t>
      </w:r>
      <w:r w:rsidR="009D7369">
        <w:rPr>
          <w:b/>
          <w:sz w:val="28"/>
        </w:rPr>
        <w:tab/>
      </w:r>
      <w:r w:rsidR="009D7369">
        <w:rPr>
          <w:b/>
          <w:sz w:val="28"/>
        </w:rPr>
        <w:tab/>
      </w:r>
      <w:r w:rsidR="009D7369">
        <w:rPr>
          <w:b/>
          <w:sz w:val="28"/>
        </w:rPr>
        <w:tab/>
      </w:r>
    </w:p>
    <w:p w:rsidR="009D7369" w:rsidRDefault="009D7369" w:rsidP="009D736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195274 Санкт-Петербург,  пр.Луначарского, 80/1,  тел/факс 558-56-05    E-mail:  </w:t>
      </w:r>
      <w:hyperlink r:id="rId6" w:history="1">
        <w:r>
          <w:rPr>
            <w:rStyle w:val="a3"/>
            <w:rFonts w:cs="Times New Roman"/>
            <w:sz w:val="20"/>
            <w:szCs w:val="20"/>
          </w:rPr>
          <w:t>mo_nord_spb@mail.ru</w:t>
        </w:r>
      </w:hyperlink>
    </w:p>
    <w:p w:rsidR="009D7369" w:rsidRDefault="009D7369" w:rsidP="009D736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12F8E" w:rsidRDefault="00E12F8E" w:rsidP="002C3A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4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73745" w:rsidRPr="00673745" w:rsidRDefault="00673745" w:rsidP="002C3A9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 xml:space="preserve">от </w:t>
      </w:r>
      <w:r w:rsidR="000E4AA9">
        <w:rPr>
          <w:rFonts w:ascii="Times New Roman" w:hAnsi="Times New Roman" w:cs="Times New Roman"/>
          <w:sz w:val="24"/>
          <w:szCs w:val="24"/>
        </w:rPr>
        <w:t>16</w:t>
      </w:r>
      <w:r w:rsidR="00BC1191">
        <w:rPr>
          <w:rFonts w:ascii="Times New Roman" w:hAnsi="Times New Roman" w:cs="Times New Roman"/>
          <w:sz w:val="24"/>
          <w:szCs w:val="24"/>
        </w:rPr>
        <w:t xml:space="preserve"> </w:t>
      </w:r>
      <w:r w:rsidR="004464A0">
        <w:rPr>
          <w:rFonts w:ascii="Times New Roman" w:hAnsi="Times New Roman" w:cs="Times New Roman"/>
          <w:sz w:val="24"/>
          <w:szCs w:val="24"/>
        </w:rPr>
        <w:t>января 2017</w:t>
      </w:r>
      <w:r w:rsidRPr="00673745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E12F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3745">
        <w:rPr>
          <w:rFonts w:ascii="Times New Roman" w:hAnsi="Times New Roman" w:cs="Times New Roman"/>
          <w:sz w:val="24"/>
          <w:szCs w:val="24"/>
        </w:rPr>
        <w:t xml:space="preserve"> </w:t>
      </w:r>
      <w:r w:rsidR="00E12F8E">
        <w:rPr>
          <w:rFonts w:ascii="Times New Roman" w:hAnsi="Times New Roman" w:cs="Times New Roman"/>
          <w:sz w:val="24"/>
          <w:szCs w:val="24"/>
        </w:rPr>
        <w:t xml:space="preserve">     </w:t>
      </w:r>
      <w:r w:rsidRPr="00673745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2C3A91" w:rsidRPr="00673745" w:rsidRDefault="00993482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E4AA9">
        <w:rPr>
          <w:rFonts w:ascii="Times New Roman" w:hAnsi="Times New Roman" w:cs="Times New Roman"/>
          <w:sz w:val="24"/>
          <w:szCs w:val="24"/>
        </w:rPr>
        <w:t>2</w:t>
      </w: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B7212" w:rsidRDefault="00BC11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внесении изменений</w:t>
      </w:r>
      <w:r w:rsidR="004B7212">
        <w:rPr>
          <w:rFonts w:ascii="Times New Roman" w:hAnsi="Times New Roman" w:cs="Times New Roman"/>
          <w:b/>
          <w:i/>
          <w:sz w:val="24"/>
          <w:szCs w:val="24"/>
        </w:rPr>
        <w:t xml:space="preserve"> и дополнений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1191" w:rsidRDefault="00BC11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Постановление №</w:t>
      </w:r>
      <w:r w:rsidR="004464A0">
        <w:rPr>
          <w:rFonts w:ascii="Times New Roman" w:hAnsi="Times New Roman" w:cs="Times New Roman"/>
          <w:b/>
          <w:i/>
          <w:sz w:val="24"/>
          <w:szCs w:val="24"/>
        </w:rPr>
        <w:t>57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4464A0">
        <w:rPr>
          <w:rFonts w:ascii="Times New Roman" w:hAnsi="Times New Roman" w:cs="Times New Roman"/>
          <w:b/>
          <w:i/>
          <w:sz w:val="24"/>
          <w:szCs w:val="24"/>
        </w:rPr>
        <w:t>08.12</w:t>
      </w:r>
      <w:r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4464A0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4464A0" w:rsidRPr="00673745" w:rsidRDefault="00BC1191" w:rsidP="004464A0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464A0" w:rsidRPr="00673745">
        <w:rPr>
          <w:rFonts w:ascii="Times New Roman" w:hAnsi="Times New Roman" w:cs="Times New Roman"/>
          <w:b/>
          <w:i/>
          <w:sz w:val="24"/>
          <w:szCs w:val="24"/>
        </w:rPr>
        <w:t>Об утверждении адресн</w:t>
      </w:r>
      <w:r w:rsidR="004464A0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="004464A0"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 программ</w:t>
      </w:r>
    </w:p>
    <w:p w:rsidR="004464A0" w:rsidRDefault="004464A0" w:rsidP="004464A0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реализации вопроса местного значения</w:t>
      </w:r>
    </w:p>
    <w:p w:rsidR="004464A0" w:rsidRDefault="004464A0" w:rsidP="004464A0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«Жилищно – коммунальное хозяйство»</w:t>
      </w:r>
    </w:p>
    <w:p w:rsidR="004464A0" w:rsidRDefault="004464A0" w:rsidP="004464A0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0503 «Благоустройство»</w:t>
      </w:r>
    </w:p>
    <w:p w:rsidR="002C3A91" w:rsidRPr="00673745" w:rsidRDefault="004464A0" w:rsidP="004464A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b/>
          <w:i/>
          <w:sz w:val="24"/>
          <w:szCs w:val="24"/>
        </w:rPr>
        <w:t>МО МО Северны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й на </w:t>
      </w:r>
      <w:r w:rsidRPr="00673745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73745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  <w:r w:rsidR="002C3A91" w:rsidRPr="006737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2C3A91" w:rsidRPr="00673745" w:rsidRDefault="002C3A91" w:rsidP="002C3A91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E0F9B" w:rsidRPr="00673745" w:rsidRDefault="002C3A91" w:rsidP="002C3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г. №420-79 «Об организации местного самоуправления в Санкт-Петербурге», Бюджетным кодексом Российской Федерации, Положением о бюджетном процессе в МО МО Северный, Местная администрация</w:t>
      </w:r>
    </w:p>
    <w:p w:rsidR="005E0F9B" w:rsidRPr="00673745" w:rsidRDefault="005E0F9B" w:rsidP="002C3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0F9B" w:rsidRPr="00673745" w:rsidRDefault="005E0F9B" w:rsidP="0067374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73745" w:rsidRPr="00673745" w:rsidRDefault="00BC1191" w:rsidP="00673745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№</w:t>
      </w:r>
      <w:r w:rsidR="004464A0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464A0">
        <w:rPr>
          <w:rFonts w:ascii="Times New Roman" w:hAnsi="Times New Roman" w:cs="Times New Roman"/>
          <w:sz w:val="24"/>
          <w:szCs w:val="24"/>
        </w:rPr>
        <w:t xml:space="preserve">08.12.2016г. </w:t>
      </w:r>
      <w:r w:rsidR="00BF4E92">
        <w:rPr>
          <w:rFonts w:ascii="Times New Roman" w:hAnsi="Times New Roman" w:cs="Times New Roman"/>
          <w:sz w:val="24"/>
          <w:szCs w:val="24"/>
        </w:rPr>
        <w:t>Д</w:t>
      </w:r>
      <w:r w:rsidR="001802BB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4464A0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802BB">
        <w:rPr>
          <w:rFonts w:ascii="Times New Roman" w:hAnsi="Times New Roman" w:cs="Times New Roman"/>
          <w:sz w:val="24"/>
          <w:szCs w:val="24"/>
        </w:rPr>
        <w:t>Приложени</w:t>
      </w:r>
      <w:r w:rsidR="00BF4E92">
        <w:rPr>
          <w:rFonts w:ascii="Times New Roman" w:hAnsi="Times New Roman" w:cs="Times New Roman"/>
          <w:sz w:val="24"/>
          <w:szCs w:val="24"/>
        </w:rPr>
        <w:t xml:space="preserve">ем </w:t>
      </w:r>
      <w:r w:rsidR="001802BB">
        <w:rPr>
          <w:rFonts w:ascii="Times New Roman" w:hAnsi="Times New Roman" w:cs="Times New Roman"/>
          <w:sz w:val="24"/>
          <w:szCs w:val="24"/>
        </w:rPr>
        <w:t>№</w:t>
      </w:r>
      <w:r w:rsidR="004464A0">
        <w:rPr>
          <w:rFonts w:ascii="Times New Roman" w:hAnsi="Times New Roman" w:cs="Times New Roman"/>
          <w:sz w:val="24"/>
          <w:szCs w:val="24"/>
        </w:rPr>
        <w:t>2</w:t>
      </w:r>
      <w:r w:rsidR="001802BB">
        <w:rPr>
          <w:rFonts w:ascii="Times New Roman" w:hAnsi="Times New Roman" w:cs="Times New Roman"/>
          <w:sz w:val="24"/>
          <w:szCs w:val="24"/>
        </w:rPr>
        <w:t>.</w:t>
      </w:r>
    </w:p>
    <w:p w:rsidR="00673745" w:rsidRPr="00673745" w:rsidRDefault="00673745" w:rsidP="00673745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2C3A91" w:rsidRPr="00673745" w:rsidRDefault="00673745" w:rsidP="00673745">
      <w:pPr>
        <w:pStyle w:val="a6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  <w:r w:rsidR="002C3A91" w:rsidRPr="006737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3745" w:rsidRPr="00673745" w:rsidRDefault="00673745" w:rsidP="006737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745" w:rsidRPr="00673745" w:rsidRDefault="00673745" w:rsidP="006737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745" w:rsidRDefault="00673745" w:rsidP="006737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7369" w:rsidRPr="00673745" w:rsidRDefault="009D7369" w:rsidP="006737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3745">
        <w:rPr>
          <w:rFonts w:ascii="Times New Roman" w:hAnsi="Times New Roman" w:cs="Times New Roman"/>
          <w:sz w:val="24"/>
          <w:szCs w:val="24"/>
        </w:rPr>
        <w:t>Глав</w:t>
      </w:r>
      <w:r w:rsidR="00BC1191">
        <w:rPr>
          <w:rFonts w:ascii="Times New Roman" w:hAnsi="Times New Roman" w:cs="Times New Roman"/>
          <w:sz w:val="24"/>
          <w:szCs w:val="24"/>
        </w:rPr>
        <w:t>а</w:t>
      </w:r>
      <w:r w:rsidRPr="00673745">
        <w:rPr>
          <w:rFonts w:ascii="Times New Roman" w:hAnsi="Times New Roman" w:cs="Times New Roman"/>
          <w:sz w:val="24"/>
          <w:szCs w:val="24"/>
        </w:rPr>
        <w:t xml:space="preserve"> МА МО МО Северный                                         И.М. Касаткин</w:t>
      </w:r>
    </w:p>
    <w:p w:rsidR="009D7369" w:rsidRDefault="009D7369" w:rsidP="002C3A91">
      <w:pPr>
        <w:jc w:val="both"/>
      </w:pPr>
    </w:p>
    <w:tbl>
      <w:tblPr>
        <w:tblW w:w="9520" w:type="dxa"/>
        <w:tblInd w:w="-885" w:type="dxa"/>
        <w:tblLayout w:type="fixed"/>
        <w:tblLook w:val="04A0"/>
      </w:tblPr>
      <w:tblGrid>
        <w:gridCol w:w="501"/>
        <w:gridCol w:w="634"/>
        <w:gridCol w:w="828"/>
        <w:gridCol w:w="1843"/>
        <w:gridCol w:w="731"/>
        <w:gridCol w:w="709"/>
        <w:gridCol w:w="1134"/>
        <w:gridCol w:w="934"/>
        <w:gridCol w:w="1364"/>
        <w:gridCol w:w="842"/>
      </w:tblGrid>
      <w:tr w:rsidR="00E80307" w:rsidTr="00E80307">
        <w:trPr>
          <w:trHeight w:val="1001"/>
        </w:trPr>
        <w:tc>
          <w:tcPr>
            <w:tcW w:w="9520" w:type="dxa"/>
            <w:gridSpan w:val="10"/>
            <w:vAlign w:val="bottom"/>
            <w:hideMark/>
          </w:tcPr>
          <w:p w:rsidR="00E80307" w:rsidRDefault="00E8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Постановлению  Местной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 МО Северный от 16 января 2017 года №2</w:t>
            </w:r>
          </w:p>
        </w:tc>
      </w:tr>
      <w:tr w:rsidR="00E80307" w:rsidTr="00E80307">
        <w:trPr>
          <w:trHeight w:val="1545"/>
        </w:trPr>
        <w:tc>
          <w:tcPr>
            <w:tcW w:w="9520" w:type="dxa"/>
            <w:gridSpan w:val="10"/>
            <w:vAlign w:val="bottom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АДРЕСНАЯ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содержанию территорий зеленых насаждений внутриквартального озеленения, за исключением земельных участков, обеспечение уборки которых осуществляется гражданами и юридическими лицами, либо отнесено к полномочиям исполнительных органов государственной власти Санкт-Петербурга, на территории внутригородского муниципального образования Санкт-Петербурга муниципальный округ Северный в 2017 году.</w:t>
            </w:r>
          </w:p>
        </w:tc>
      </w:tr>
      <w:tr w:rsidR="00E80307" w:rsidTr="00E80307">
        <w:trPr>
          <w:trHeight w:val="30"/>
        </w:trPr>
        <w:tc>
          <w:tcPr>
            <w:tcW w:w="501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934" w:type="dxa"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364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842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</w:tr>
      <w:tr w:rsidR="00E80307" w:rsidTr="00E80307">
        <w:trPr>
          <w:trHeight w:val="129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Номер  квартала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Номер  территории 2012, 2015гг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Описание местоположения территории зеленых насаждений внутриквартального озеленения 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Усовершенствованное покрытие, кв.м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Неусовершенствованное покрытие, 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Растительность, кв.м.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Другое, кв.м.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Площадь, га (ориентиро-вочная)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№ схемы </w:t>
            </w:r>
          </w:p>
        </w:tc>
      </w:tr>
      <w:tr w:rsidR="00E80307" w:rsidTr="00E80307">
        <w:trPr>
          <w:trHeight w:val="22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E80307" w:rsidTr="00E80307">
        <w:trPr>
          <w:trHeight w:val="255"/>
        </w:trPr>
        <w:tc>
          <w:tcPr>
            <w:tcW w:w="501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Муниципальный округ Северный</w:t>
            </w:r>
          </w:p>
        </w:tc>
        <w:tc>
          <w:tcPr>
            <w:tcW w:w="731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934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364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842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</w:tr>
      <w:tr w:rsidR="00E80307" w:rsidTr="00E80307">
        <w:trPr>
          <w:trHeight w:val="2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5539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Внутриквартальный сквер на пр.Культуры, д.15, корп.7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2 637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11 405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1,4316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Внутриквартальный сквер на пр.Луначарского, д.80, корп.5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5 573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5 555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1,1775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Внутриквартальный сквер на пр.Культуры, д.29, корп.5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6 727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0,8906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Внутриквартальный сквер на пр.Культуры, д.25, корп.3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11 804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1,3629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Внутриквартальный сквер на ул.Демьяна Бедного, д.26, корп.3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8 156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1,0096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Внутриквартальный сквер на ул.Демьяна Бедного, д.18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8 944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1,0288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улица Демьяна Бедного, участок 1, (внутриквартальный сквер между д.26, корп.1, лит.А, д.26, корп.1, лит.Е, д.24, корп.1, д.24, корп.3 по ул.Демьяна Бедного)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1 301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г.Санкт-Петербург, улица Демьяна Бедного, участок 1,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(внутриквартальный сквер между д.28.корп.1, д.28, корп.2, д.26, корп.3, д.26, корп.1, лит.В по ул.Демьяна Бедного)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1 467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0,1488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улица Демьяна Бедного, участок 1, (внутриквартальный сквер между д.30, корп.3, д.30, корп.2, д.28, корп.3, д.30, корп.5 по ул.Демьяна Бедного)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2 056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0,2412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проспект Культуры, участок 1, (внутриквартальный сквер между д.21, корп.1, д.21.корп.2 по пр.Культуры)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2 201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проспект Культуры, участок 1, (внутриквартальный сквер между д.21, корп.4 по пр.Культуры, д.70, корп.2, д.70, корп.1 по пр.Просвещения)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3 967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0,5239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проспект Культуры, участок 1, (внутриквартальный сквер между д.29, корп.1, д.29, корп.2 по пр.Культуры)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2 586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0,3049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г.Санкт-Петербург, проспект Просвещения, участок 1, (внутриквартальный сквер между д.70, корп.1, д.70, корп.2 по пр.Просвещения, д.22, корп.5, д.22, корп.3,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д.22, корп.2 по ул.Демьяна Бедного)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3 305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0,3629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Суздальский проспект, участок 1, (внутриквартальный сквер между д.63, корп.3 по Суздальскому пр., д.32, корп.1, д.30, корп.1, д.30, корп.4 по ул.Демьяна Бедного)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1 958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0,2084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Суздальский проспект, участок 1, (внутриквартальный сквер между д.57, д.61 по Суздальскому пр, д.31, корп.2 по пр.Культуры)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2 522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0,2738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5535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Суздальский проспект, участок 1, (внутриквартальный сквер между д.65, д.67, корп.1 по Суздальскому пр., д.34, д.32, корп.1 по ул.Демьяна Бедного)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2 812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улица Демьяна Бедного, участок 1, (внутриквартальный сквер между д.6, корп.1, д.8, корп.1, д.6, корп.2 по ул.Демьяна Бедного)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2 980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0,3423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г.Санкт-Петербург, улица Демьяна Бедного, участок 1, (внутриквартальный сквер между д.6, корп.2, д.10, корп.4, д.12, корп.2, д.10, корп.3 по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ул.Демьяна Бедного)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3 602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672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0,5002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19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улица Демьяна Бедного, участок 1, (внутриквартальный сквер между д.14, корп.2, д.16, корп.1, д.16, корп.2 по ул.Демьяна Бедного,)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2 562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0,2989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проспект Культуры, участок 1, (внутриквартальный сквер между д.11, корп.1 и д.11, корп.3 по пр.Культуры)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2 683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0,3322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проспект Культуры, участок 1, (внутриквартальный сквер между д.9, корп.1, д.9, корп.2, д.11, корп.2, д.11, корп.5 по пр.Культуры)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3 768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0,4505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7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проспект Культуры, участок 1, (внутриквартальный сквер между д.15, корп.6, д.15, корп.2, д.15, корп.5, д.17 по пр.Культуры)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4 604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0,5143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проспект Луначарского, участок 1, (внутриквартальный сквер между д.78, корп.1, д.78, корп.2, д.78, корп.3, д.78, корп.4 по пр.Луначарского, д.5 по пр.Культуры)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3 495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0,4144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10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24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10-23-24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г.Санкт-Петербург, проспект Луначарского, участок 1, (внутриквартальный сквер между д.82, корп.1 по пр.Луначарского, д.2, корп.1, д.2, корп.2, д.2, корп.3 по ул.Демьяна Бедного)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2 772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0,3398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23</w:t>
            </w:r>
          </w:p>
        </w:tc>
      </w:tr>
      <w:tr w:rsidR="00E80307" w:rsidTr="00E80307">
        <w:trPr>
          <w:trHeight w:val="25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12 436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103 232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E80307" w:rsidTr="00E80307">
        <w:trPr>
          <w:trHeight w:val="255"/>
        </w:trPr>
        <w:tc>
          <w:tcPr>
            <w:tcW w:w="501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934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364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842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</w:tr>
      <w:tr w:rsidR="00E80307" w:rsidTr="00E80307">
        <w:trPr>
          <w:trHeight w:val="255"/>
        </w:trPr>
        <w:tc>
          <w:tcPr>
            <w:tcW w:w="501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634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731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934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364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842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</w:tr>
      <w:tr w:rsidR="00E80307" w:rsidTr="00E80307">
        <w:trPr>
          <w:trHeight w:val="315"/>
        </w:trPr>
        <w:tc>
          <w:tcPr>
            <w:tcW w:w="9520" w:type="dxa"/>
            <w:gridSpan w:val="10"/>
            <w:noWrap/>
            <w:vAlign w:val="bottom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отдела благоустройства МА МО МО Северный                                    Ю.Н.Рымцева</w:t>
            </w:r>
          </w:p>
        </w:tc>
      </w:tr>
    </w:tbl>
    <w:p w:rsidR="00E80307" w:rsidRDefault="00E80307" w:rsidP="00E80307">
      <w:pPr>
        <w:rPr>
          <w:lang w:eastAsia="en-US"/>
        </w:rPr>
      </w:pPr>
    </w:p>
    <w:tbl>
      <w:tblPr>
        <w:tblW w:w="10040" w:type="dxa"/>
        <w:tblInd w:w="91" w:type="dxa"/>
        <w:tblLook w:val="04A0"/>
      </w:tblPr>
      <w:tblGrid>
        <w:gridCol w:w="820"/>
        <w:gridCol w:w="3400"/>
        <w:gridCol w:w="3340"/>
        <w:gridCol w:w="1227"/>
        <w:gridCol w:w="1253"/>
      </w:tblGrid>
      <w:tr w:rsidR="00E80307" w:rsidTr="00E80307">
        <w:trPr>
          <w:trHeight w:val="1290"/>
        </w:trPr>
        <w:tc>
          <w:tcPr>
            <w:tcW w:w="10040" w:type="dxa"/>
            <w:gridSpan w:val="5"/>
            <w:vAlign w:val="bottom"/>
            <w:hideMark/>
          </w:tcPr>
          <w:p w:rsidR="00E80307" w:rsidRDefault="00E80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Постановлению  Местной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 МО Северный от 16 января 2017 года №2</w:t>
            </w:r>
          </w:p>
        </w:tc>
      </w:tr>
      <w:tr w:rsidR="00E80307" w:rsidTr="00E80307">
        <w:trPr>
          <w:trHeight w:val="1815"/>
        </w:trPr>
        <w:tc>
          <w:tcPr>
            <w:tcW w:w="10040" w:type="dxa"/>
            <w:gridSpan w:val="5"/>
            <w:vAlign w:val="bottom"/>
            <w:hideMark/>
          </w:tcPr>
          <w:p w:rsidR="00E80307" w:rsidRDefault="00E8030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ремонту, окраске и демонтажу травмоопасного детского игрового и спортивного оборудования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 xml:space="preserve">на территории МО МО Северный в 2017 году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Местный бюджет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</w:tr>
      <w:tr w:rsidR="00E80307" w:rsidTr="00E80307">
        <w:trPr>
          <w:trHeight w:val="645"/>
        </w:trPr>
        <w:tc>
          <w:tcPr>
            <w:tcW w:w="10040" w:type="dxa"/>
            <w:gridSpan w:val="5"/>
            <w:vAlign w:val="bottom"/>
            <w:hideMark/>
          </w:tcPr>
          <w:p w:rsidR="00E80307" w:rsidRDefault="00E8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уровня благоустройства и эстетики городской среды, предотвращение травматизма.</w:t>
            </w:r>
          </w:p>
        </w:tc>
      </w:tr>
      <w:tr w:rsidR="00E80307" w:rsidTr="00E80307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3400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3340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</w:tr>
      <w:tr w:rsidR="00E80307" w:rsidTr="00E80307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E80307" w:rsidTr="00E80307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пр.Луначарского, д.80, корп.4 к д.80, корп.5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игровой комплекс «Крепость Нормандия»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двух сегментов горки</w:t>
            </w:r>
          </w:p>
        </w:tc>
      </w:tr>
      <w:tr w:rsidR="00E80307" w:rsidTr="00E80307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3400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3340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</w:tr>
      <w:tr w:rsidR="00E80307" w:rsidTr="00E80307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3400" w:type="dxa"/>
            <w:noWrap/>
            <w:vAlign w:val="center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3340" w:type="dxa"/>
            <w:noWrap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E80307" w:rsidRDefault="00E80307">
            <w:pPr>
              <w:spacing w:after="0"/>
              <w:rPr>
                <w:rFonts w:cs="Times New Roman"/>
              </w:rPr>
            </w:pPr>
          </w:p>
        </w:tc>
      </w:tr>
      <w:tr w:rsidR="00E80307" w:rsidTr="00E80307">
        <w:trPr>
          <w:trHeight w:val="315"/>
        </w:trPr>
        <w:tc>
          <w:tcPr>
            <w:tcW w:w="10040" w:type="dxa"/>
            <w:gridSpan w:val="5"/>
            <w:noWrap/>
            <w:vAlign w:val="bottom"/>
            <w:hideMark/>
          </w:tcPr>
          <w:p w:rsidR="00E80307" w:rsidRDefault="00E8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специалист отдела благоустройства МА МО МО Северный                   Ю.Н.Рымцева</w:t>
            </w:r>
          </w:p>
        </w:tc>
      </w:tr>
    </w:tbl>
    <w:p w:rsidR="00E80307" w:rsidRDefault="00E80307" w:rsidP="00E80307">
      <w:pPr>
        <w:rPr>
          <w:lang w:eastAsia="en-US"/>
        </w:rPr>
      </w:pPr>
    </w:p>
    <w:p w:rsidR="00E80307" w:rsidRDefault="00E80307" w:rsidP="002C3A91">
      <w:pPr>
        <w:jc w:val="both"/>
      </w:pPr>
    </w:p>
    <w:p w:rsidR="009D7369" w:rsidRDefault="009D7369" w:rsidP="009D7369"/>
    <w:sectPr w:rsidR="009D7369" w:rsidSect="006737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006E1"/>
    <w:multiLevelType w:val="hybridMultilevel"/>
    <w:tmpl w:val="F1A6F492"/>
    <w:lvl w:ilvl="0" w:tplc="9864C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7369"/>
    <w:rsid w:val="00040A0E"/>
    <w:rsid w:val="000600CF"/>
    <w:rsid w:val="000E4AA9"/>
    <w:rsid w:val="001802BB"/>
    <w:rsid w:val="002C3A91"/>
    <w:rsid w:val="003900C8"/>
    <w:rsid w:val="004464A0"/>
    <w:rsid w:val="00496000"/>
    <w:rsid w:val="004B7212"/>
    <w:rsid w:val="005C101B"/>
    <w:rsid w:val="005E0F9B"/>
    <w:rsid w:val="006328CE"/>
    <w:rsid w:val="00673745"/>
    <w:rsid w:val="00736631"/>
    <w:rsid w:val="0079541A"/>
    <w:rsid w:val="0083108C"/>
    <w:rsid w:val="008A1B48"/>
    <w:rsid w:val="00970E00"/>
    <w:rsid w:val="00993482"/>
    <w:rsid w:val="009A627B"/>
    <w:rsid w:val="009B09BD"/>
    <w:rsid w:val="009D7369"/>
    <w:rsid w:val="00B41623"/>
    <w:rsid w:val="00BC1191"/>
    <w:rsid w:val="00BF4E92"/>
    <w:rsid w:val="00D325AE"/>
    <w:rsid w:val="00E0186F"/>
    <w:rsid w:val="00E12F8E"/>
    <w:rsid w:val="00E63E00"/>
    <w:rsid w:val="00E80307"/>
    <w:rsid w:val="00E83AA9"/>
    <w:rsid w:val="00ED08A0"/>
    <w:rsid w:val="00F2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736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369"/>
    <w:rPr>
      <w:rFonts w:ascii="Times New Roman" w:eastAsia="Arial Unicode MS" w:hAnsi="Times New Roman" w:cs="Tahoma"/>
      <w:b/>
      <w:color w:val="000000"/>
      <w:sz w:val="28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9D7369"/>
    <w:rPr>
      <w:color w:val="0000FF" w:themeColor="hyperlink"/>
      <w:u w:val="single"/>
    </w:rPr>
  </w:style>
  <w:style w:type="paragraph" w:customStyle="1" w:styleId="ConsNormal">
    <w:name w:val="ConsNormal"/>
    <w:rsid w:val="009D73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D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3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0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nord_s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Северный</dc:creator>
  <cp:keywords/>
  <dc:description/>
  <cp:lastModifiedBy>Viktoria</cp:lastModifiedBy>
  <cp:revision>15</cp:revision>
  <cp:lastPrinted>2016-04-14T11:11:00Z</cp:lastPrinted>
  <dcterms:created xsi:type="dcterms:W3CDTF">2015-04-29T11:33:00Z</dcterms:created>
  <dcterms:modified xsi:type="dcterms:W3CDTF">2017-01-23T13:33:00Z</dcterms:modified>
</cp:coreProperties>
</file>